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7088"/>
      </w:tblGrid>
      <w:tr w:rsidR="001473E2" w14:paraId="60BA3840" w14:textId="77777777" w:rsidTr="7EDB4925">
        <w:trPr>
          <w:trHeight w:val="1408"/>
        </w:trPr>
        <w:tc>
          <w:tcPr>
            <w:tcW w:w="2972" w:type="dxa"/>
          </w:tcPr>
          <w:p w14:paraId="2BBA90DB" w14:textId="7F312B8F" w:rsidR="001473E2" w:rsidRPr="00EC1BCA" w:rsidRDefault="002D0952" w:rsidP="002D0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BC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EC1BCA">
              <w:t xml:space="preserve"> </w:t>
            </w:r>
            <w:r w:rsidR="00641952" w:rsidRPr="00EC1BCA">
              <w:rPr>
                <w:rFonts w:ascii="Arial" w:hAnsi="Arial" w:cs="Arial"/>
                <w:b/>
                <w:sz w:val="20"/>
                <w:szCs w:val="20"/>
              </w:rPr>
              <w:t xml:space="preserve">Rekisterinpitäjä </w:t>
            </w:r>
          </w:p>
          <w:p w14:paraId="3AD95990" w14:textId="5AB7A839" w:rsidR="00BF23AF" w:rsidRDefault="00BF23AF" w:rsidP="00B10A18"/>
          <w:p w14:paraId="3C81C245" w14:textId="3968088B" w:rsidR="007B0B88" w:rsidRDefault="007B0B88" w:rsidP="007B0B8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*Merkitse tietosuoja-</w:t>
            </w:r>
          </w:p>
          <w:p w14:paraId="5B9A03F6" w14:textId="580681FA" w:rsidR="000B5F38" w:rsidRPr="007B0B88" w:rsidRDefault="007B0B88" w:rsidP="007B0B8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</w:rPr>
              <w:t xml:space="preserve">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vastaava sivulle </w:t>
            </w:r>
            <w:r w:rsidR="00235A99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14:paraId="75C4F581" w14:textId="77777777" w:rsidR="00F3757F" w:rsidRPr="00F3757F" w:rsidRDefault="00F3757F" w:rsidP="00F3757F">
            <w:pPr>
              <w:rPr>
                <w:rFonts w:ascii="Arial" w:hAnsi="Arial" w:cs="Arial"/>
                <w:i/>
              </w:rPr>
            </w:pPr>
          </w:p>
          <w:p w14:paraId="6AE27DD2" w14:textId="4DE74BFB" w:rsidR="00B10A18" w:rsidRPr="00E34498" w:rsidRDefault="00A01382" w:rsidP="00677C99">
            <w:pPr>
              <w:pStyle w:val="Luettelokappale"/>
              <w:ind w:left="71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4636CB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BF23AF" w:rsidRPr="00F3757F">
              <w:rPr>
                <w:rFonts w:ascii="Arial" w:hAnsi="Arial" w:cs="Arial"/>
                <w:i/>
                <w:sz w:val="18"/>
                <w:szCs w:val="18"/>
              </w:rPr>
              <w:t>Yhteisrekisteri: vähintään kaksi rekisterinpitäjää; esim. HUS ja OYS</w:t>
            </w:r>
          </w:p>
        </w:tc>
        <w:tc>
          <w:tcPr>
            <w:tcW w:w="7088" w:type="dxa"/>
            <w:vAlign w:val="center"/>
          </w:tcPr>
          <w:p w14:paraId="1557D466" w14:textId="5CDF674D" w:rsidR="003041D9" w:rsidRPr="00620619" w:rsidRDefault="00FA15D3" w:rsidP="007F78C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1E6A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8B2" w:rsidRPr="00620619">
              <w:rPr>
                <w:rFonts w:ascii="Arial" w:hAnsi="Arial" w:cs="Arial"/>
                <w:sz w:val="20"/>
                <w:szCs w:val="20"/>
              </w:rPr>
              <w:t>Helsingin ja Uudenmaan</w:t>
            </w:r>
            <w:r w:rsidR="00C73176" w:rsidRPr="00620619">
              <w:rPr>
                <w:rFonts w:ascii="Arial" w:hAnsi="Arial" w:cs="Arial"/>
                <w:sz w:val="20"/>
                <w:szCs w:val="20"/>
              </w:rPr>
              <w:t xml:space="preserve"> sairaanhoitopiirin kuntayhtymä</w:t>
            </w:r>
            <w:r w:rsidR="007B0B8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06DC2F2" w14:textId="6D74D521" w:rsidR="005B6BB1" w:rsidRPr="00620619" w:rsidRDefault="00FA15D3" w:rsidP="00BE06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983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BE0698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F1B" w:rsidRPr="00620619">
              <w:rPr>
                <w:rFonts w:ascii="Arial" w:hAnsi="Arial" w:cs="Arial"/>
                <w:sz w:val="20"/>
                <w:szCs w:val="20"/>
              </w:rPr>
              <w:t>Muu</w:t>
            </w:r>
            <w:r w:rsidR="004636CB">
              <w:rPr>
                <w:rFonts w:ascii="Arial" w:hAnsi="Arial" w:cs="Arial"/>
                <w:sz w:val="20"/>
                <w:szCs w:val="20"/>
              </w:rPr>
              <w:t>*</w:t>
            </w:r>
            <w:r w:rsidR="00196F1B" w:rsidRPr="0062061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F66DC">
              <w:rPr>
                <w:rFonts w:ascii="Arial" w:hAnsi="Arial" w:cs="Arial"/>
                <w:sz w:val="20"/>
                <w:szCs w:val="20"/>
              </w:rPr>
              <w:t>Luonnonvarakeskus</w:t>
            </w:r>
          </w:p>
          <w:p w14:paraId="300481B3" w14:textId="2EF37BF6" w:rsidR="005B6BB1" w:rsidRPr="00D71E6A" w:rsidRDefault="00FA15D3" w:rsidP="00BE06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679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6BB1" w:rsidRPr="00D71E6A">
              <w:rPr>
                <w:rFonts w:ascii="Arial" w:hAnsi="Arial" w:cs="Arial"/>
                <w:sz w:val="20"/>
                <w:szCs w:val="20"/>
              </w:rPr>
              <w:t xml:space="preserve"> Yhteisrekisteri</w:t>
            </w:r>
            <w:r w:rsidR="00A01382">
              <w:rPr>
                <w:rFonts w:ascii="Arial" w:hAnsi="Arial" w:cs="Arial"/>
                <w:sz w:val="20"/>
                <w:szCs w:val="20"/>
              </w:rPr>
              <w:t>*</w:t>
            </w:r>
            <w:r w:rsidR="004636CB">
              <w:rPr>
                <w:rFonts w:ascii="Arial" w:hAnsi="Arial" w:cs="Arial"/>
                <w:sz w:val="20"/>
                <w:szCs w:val="20"/>
              </w:rPr>
              <w:t>*</w:t>
            </w:r>
            <w:r w:rsidR="005B6BB1" w:rsidRPr="00D71E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524DA9" w14:textId="77777777" w:rsidR="00AF0E93" w:rsidRDefault="00AF0E93" w:rsidP="7A03A3B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5518F05" w14:textId="25987878" w:rsidR="005B6BB1" w:rsidRPr="00D71E6A" w:rsidRDefault="005B6BB1" w:rsidP="7A03A3B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A03A3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HUS merkitään tutkimusrekisterinpitäjäksi tutkimukseen, </w:t>
            </w:r>
            <w:r w:rsidR="232EFC9E" w:rsidRPr="7A03A3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kun</w:t>
            </w:r>
            <w:r w:rsidRPr="7A03A3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4E86B89" w14:textId="6AA2A19A" w:rsidR="005B6BB1" w:rsidRPr="00CA0896" w:rsidRDefault="005B6BB1" w:rsidP="7A03A3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(i)Tutkimusrekisteri </w:t>
            </w:r>
            <w:r w:rsidR="2B33D85F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93641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tietosisällöltään </w:t>
            </w:r>
            <w:proofErr w:type="spellStart"/>
            <w:r w:rsidR="00693641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HUSin</w:t>
            </w:r>
            <w:proofErr w:type="spellEnd"/>
            <w:r w:rsidR="00693641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tutkijan</w:t>
            </w: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määrittelemä </w:t>
            </w:r>
          </w:p>
          <w:p w14:paraId="137253DE" w14:textId="1F8E06C9" w:rsidR="005B6BB1" w:rsidRPr="00CA0896" w:rsidRDefault="005B6BB1" w:rsidP="7A03A3B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(ii)Tutkimuksesta vastaav</w:t>
            </w:r>
            <w:r w:rsidR="19ED5CE4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a henkilö on</w:t>
            </w: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työ- tai virkasuhteessa </w:t>
            </w:r>
            <w:proofErr w:type="spellStart"/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HUSiin</w:t>
            </w:r>
            <w:proofErr w:type="spellEnd"/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koko tutkimuksen ajan</w:t>
            </w:r>
          </w:p>
          <w:p w14:paraId="657BFD88" w14:textId="5F06D323" w:rsidR="00196F1B" w:rsidRPr="00AF0E93" w:rsidRDefault="005B6BB1" w:rsidP="7A03A3B6">
            <w:pPr>
              <w:rPr>
                <w:rFonts w:ascii="Arial" w:hAnsi="Arial" w:cs="Arial"/>
                <w:sz w:val="20"/>
                <w:szCs w:val="20"/>
              </w:rPr>
            </w:pPr>
            <w:r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(iii)</w:t>
            </w:r>
            <w:r w:rsidR="00C005FA">
              <w:t xml:space="preserve"> </w:t>
            </w:r>
            <w:r w:rsidR="00C005FA" w:rsidRPr="00C005FA">
              <w:rPr>
                <w:rFonts w:ascii="Arial" w:hAnsi="Arial" w:cs="Arial"/>
                <w:i/>
                <w:iCs/>
                <w:sz w:val="18"/>
                <w:szCs w:val="18"/>
              </w:rPr>
              <w:t>Tutkimuksessa käytetään sellaisia tiedonkeruulomakkeita, joiden tietoturvallisuudesta HUS voi vastata.</w:t>
            </w:r>
            <w:r w:rsidR="63F07D98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Jos </w:t>
            </w:r>
            <w:r w:rsidR="4C92C654" w:rsidRPr="7A03A3B6">
              <w:rPr>
                <w:rFonts w:ascii="Arial" w:hAnsi="Arial" w:cs="Arial"/>
                <w:i/>
                <w:iCs/>
                <w:sz w:val="18"/>
                <w:szCs w:val="18"/>
              </w:rPr>
              <w:t>monikeskustutkimuksissa on sähköinen tiedonkeruulomake, josta vastaa ulkopuolinen taho, HUS ei voi toimia rekisterinpitäjänä.</w:t>
            </w:r>
            <w:r w:rsidR="00196F1B" w:rsidRPr="7A03A3B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473E2" w14:paraId="40CA6F38" w14:textId="77777777" w:rsidTr="7EDB4925">
        <w:trPr>
          <w:trHeight w:val="547"/>
        </w:trPr>
        <w:tc>
          <w:tcPr>
            <w:tcW w:w="2972" w:type="dxa"/>
          </w:tcPr>
          <w:p w14:paraId="6AA5CEF8" w14:textId="2C839863" w:rsidR="007C3B4D" w:rsidRPr="00CA0896" w:rsidRDefault="001473E2" w:rsidP="6CA87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41952" w:rsidRPr="002D0952">
              <w:rPr>
                <w:rFonts w:ascii="Arial" w:hAnsi="Arial" w:cs="Arial"/>
                <w:b/>
                <w:bCs/>
                <w:sz w:val="20"/>
                <w:szCs w:val="20"/>
              </w:rPr>
              <w:t>Tutkimu</w:t>
            </w:r>
            <w:r w:rsidR="007C6BF9" w:rsidRPr="002D0952">
              <w:rPr>
                <w:rFonts w:ascii="Arial" w:hAnsi="Arial" w:cs="Arial"/>
                <w:b/>
                <w:bCs/>
                <w:sz w:val="20"/>
                <w:szCs w:val="20"/>
              </w:rPr>
              <w:t>ksen</w:t>
            </w:r>
            <w:r w:rsidR="00CA0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nimi</w:t>
            </w:r>
            <w:r w:rsidR="007C3B4D" w:rsidRPr="6CA87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7601DEBA" w14:textId="5A3CD3F5" w:rsidR="007C3B4D" w:rsidRPr="00F370F1" w:rsidRDefault="009E1DF9" w:rsidP="00710B2D">
            <w:pPr>
              <w:rPr>
                <w:rFonts w:ascii="Arial" w:hAnsi="Arial" w:cs="Arial"/>
                <w:sz w:val="20"/>
                <w:szCs w:val="20"/>
              </w:rPr>
            </w:pPr>
            <w:r w:rsidRPr="7EDB4925">
              <w:rPr>
                <w:rFonts w:ascii="Arial" w:hAnsi="Arial" w:cs="Arial"/>
                <w:sz w:val="20"/>
                <w:szCs w:val="20"/>
              </w:rPr>
              <w:t>Hyvinvointia ka</w:t>
            </w:r>
            <w:r w:rsidR="008E35B7" w:rsidRPr="7EDB4925">
              <w:rPr>
                <w:rFonts w:ascii="Arial" w:hAnsi="Arial" w:cs="Arial"/>
                <w:sz w:val="20"/>
                <w:szCs w:val="20"/>
              </w:rPr>
              <w:t>upunkilaisille lisäämällä pihaluonnon monimuotoisuutta</w:t>
            </w:r>
          </w:p>
        </w:tc>
      </w:tr>
      <w:tr w:rsidR="00E30DCC" w14:paraId="32B03936" w14:textId="77777777" w:rsidTr="7EDB4925">
        <w:trPr>
          <w:trHeight w:val="252"/>
        </w:trPr>
        <w:tc>
          <w:tcPr>
            <w:tcW w:w="2972" w:type="dxa"/>
            <w:vMerge w:val="restart"/>
          </w:tcPr>
          <w:p w14:paraId="3D9001FD" w14:textId="4B0B107E" w:rsidR="00E30DCC" w:rsidRDefault="00E30DCC" w:rsidP="00710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756A5">
              <w:rPr>
                <w:rFonts w:ascii="Arial" w:hAnsi="Arial" w:cs="Arial"/>
                <w:b/>
                <w:sz w:val="20"/>
                <w:szCs w:val="20"/>
              </w:rPr>
              <w:t>Tutkimuksesta vastaava henkilö</w:t>
            </w:r>
          </w:p>
          <w:p w14:paraId="58A90F37" w14:textId="77777777" w:rsidR="00E30DCC" w:rsidRPr="00CF2F3F" w:rsidRDefault="00E30DCC" w:rsidP="00710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bottom w:val="nil"/>
            </w:tcBorders>
          </w:tcPr>
          <w:p w14:paraId="68B995AF" w14:textId="77777777" w:rsidR="00E30DCC" w:rsidRPr="00F370F1" w:rsidRDefault="00E30DCC" w:rsidP="00BE0698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u w:val="single"/>
                <w:lang w:val="fi-FI"/>
              </w:rPr>
            </w:pPr>
            <w:r w:rsidRPr="00F370F1">
              <w:rPr>
                <w:sz w:val="20"/>
                <w:szCs w:val="20"/>
                <w:u w:val="single"/>
                <w:lang w:val="fi-FI"/>
              </w:rPr>
              <w:t>Nimi, tehtävänimike/virka-asema, osoite, sähköposti, puhelinnumero</w:t>
            </w:r>
          </w:p>
        </w:tc>
      </w:tr>
      <w:tr w:rsidR="00E30DCC" w14:paraId="7B031EA5" w14:textId="77777777" w:rsidTr="7EDB4925">
        <w:trPr>
          <w:trHeight w:val="527"/>
        </w:trPr>
        <w:tc>
          <w:tcPr>
            <w:tcW w:w="2972" w:type="dxa"/>
            <w:vMerge/>
          </w:tcPr>
          <w:p w14:paraId="2D8F8FE7" w14:textId="77777777" w:rsidR="00E30DCC" w:rsidRPr="00CE0A45" w:rsidRDefault="00E30DCC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77906F1A" w14:textId="789AEF8C" w:rsidR="00E30DCC" w:rsidRPr="00F370F1" w:rsidRDefault="008E35B7" w:rsidP="00BE0698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lang w:val="fi-FI"/>
              </w:rPr>
            </w:pPr>
            <w:r w:rsidRPr="2707EBF0">
              <w:rPr>
                <w:sz w:val="20"/>
                <w:szCs w:val="20"/>
                <w:lang w:val="fi-FI"/>
              </w:rPr>
              <w:t xml:space="preserve">Aki Sinkkonen, </w:t>
            </w:r>
            <w:r w:rsidR="00E63E6B" w:rsidRPr="2707EBF0">
              <w:rPr>
                <w:sz w:val="20"/>
                <w:szCs w:val="20"/>
                <w:lang w:val="fi-FI"/>
              </w:rPr>
              <w:t>dosentti</w:t>
            </w:r>
            <w:r w:rsidR="00053702" w:rsidRPr="2707EBF0">
              <w:rPr>
                <w:sz w:val="20"/>
                <w:szCs w:val="20"/>
                <w:lang w:val="fi-FI"/>
              </w:rPr>
              <w:t>/</w:t>
            </w:r>
            <w:r w:rsidR="00E63E6B" w:rsidRPr="2707EBF0">
              <w:rPr>
                <w:sz w:val="20"/>
                <w:szCs w:val="20"/>
                <w:lang w:val="fi-FI"/>
              </w:rPr>
              <w:t>erikoistutkija</w:t>
            </w:r>
            <w:r w:rsidR="00053702" w:rsidRPr="2707EBF0">
              <w:rPr>
                <w:sz w:val="20"/>
                <w:szCs w:val="20"/>
                <w:lang w:val="fi-FI"/>
              </w:rPr>
              <w:t>,</w:t>
            </w:r>
            <w:r w:rsidR="00053702" w:rsidRPr="2707EBF0">
              <w:rPr>
                <w:lang w:val="fi-FI"/>
              </w:rPr>
              <w:t xml:space="preserve"> </w:t>
            </w:r>
            <w:r w:rsidR="00053702" w:rsidRPr="2707EBF0">
              <w:rPr>
                <w:sz w:val="20"/>
                <w:szCs w:val="20"/>
                <w:lang w:val="fi-FI"/>
              </w:rPr>
              <w:t xml:space="preserve">Itäinen Pitkäkatu 4 A, 20520 Turku, </w:t>
            </w:r>
            <w:hyperlink r:id="rId11">
              <w:r w:rsidR="000F6881" w:rsidRPr="2707EBF0">
                <w:rPr>
                  <w:rStyle w:val="Hyperlinkki"/>
                  <w:sz w:val="20"/>
                  <w:szCs w:val="20"/>
                  <w:lang w:val="fi-FI"/>
                </w:rPr>
                <w:t>aki.sinkkonen@luke.fi</w:t>
              </w:r>
            </w:hyperlink>
            <w:r w:rsidR="000F6881" w:rsidRPr="2707EBF0">
              <w:rPr>
                <w:sz w:val="20"/>
                <w:szCs w:val="20"/>
                <w:lang w:val="fi-FI"/>
              </w:rPr>
              <w:t xml:space="preserve">, </w:t>
            </w:r>
            <w:r w:rsidR="000F6881" w:rsidRPr="2707EBF0">
              <w:rPr>
                <w:lang w:val="fi-FI"/>
              </w:rPr>
              <w:t xml:space="preserve"> </w:t>
            </w:r>
            <w:r w:rsidR="000F6881" w:rsidRPr="2707EBF0">
              <w:rPr>
                <w:sz w:val="20"/>
                <w:szCs w:val="20"/>
                <w:lang w:val="fi-FI"/>
              </w:rPr>
              <w:t>+358295322306</w:t>
            </w:r>
          </w:p>
        </w:tc>
      </w:tr>
      <w:tr w:rsidR="00E30DCC" w14:paraId="2474EE5B" w14:textId="77777777" w:rsidTr="7EDB4925">
        <w:trPr>
          <w:trHeight w:val="151"/>
        </w:trPr>
        <w:tc>
          <w:tcPr>
            <w:tcW w:w="2972" w:type="dxa"/>
            <w:vMerge w:val="restart"/>
          </w:tcPr>
          <w:p w14:paraId="54970D39" w14:textId="19D34009" w:rsidR="00E30DCC" w:rsidRPr="00CF2F3F" w:rsidRDefault="00E30DCC" w:rsidP="00710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F2F3F">
              <w:rPr>
                <w:rFonts w:ascii="Arial" w:hAnsi="Arial" w:cs="Arial"/>
                <w:b/>
                <w:sz w:val="20"/>
                <w:szCs w:val="20"/>
              </w:rPr>
              <w:t>Yhteyshenkilö</w:t>
            </w:r>
            <w:r w:rsidR="000B2AC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F280131" w14:textId="6419044C" w:rsidR="00E30DCC" w:rsidRPr="00CE0A45" w:rsidRDefault="03F5F949" w:rsidP="65FE2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5FE2E6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E30DCC" w:rsidRPr="65FE2E6F">
              <w:rPr>
                <w:rFonts w:ascii="Arial" w:hAnsi="Arial" w:cs="Arial"/>
                <w:b/>
                <w:bCs/>
                <w:sz w:val="20"/>
                <w:szCs w:val="20"/>
              </w:rPr>
              <w:t>ekister</w:t>
            </w:r>
            <w:r w:rsidR="7D6F5C34" w:rsidRPr="65FE2E6F">
              <w:rPr>
                <w:rFonts w:ascii="Arial" w:hAnsi="Arial" w:cs="Arial"/>
                <w:b/>
                <w:bCs/>
                <w:sz w:val="20"/>
                <w:szCs w:val="20"/>
              </w:rPr>
              <w:t>iä koskevissa asioissa</w:t>
            </w:r>
          </w:p>
          <w:p w14:paraId="41E3305A" w14:textId="40255C86" w:rsidR="00255BBC" w:rsidRPr="00C11191" w:rsidRDefault="00255BBC" w:rsidP="00677C99">
            <w:pPr>
              <w:pStyle w:val="Luettelokappale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D33B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*kun rekisterinpitäjänä HUS, </w:t>
            </w:r>
            <w:proofErr w:type="spellStart"/>
            <w:r w:rsidRPr="003D33BE">
              <w:rPr>
                <w:rFonts w:ascii="Arial" w:hAnsi="Arial" w:cs="Arial"/>
                <w:bCs/>
                <w:i/>
                <w:sz w:val="18"/>
                <w:szCs w:val="18"/>
              </w:rPr>
              <w:t>HUSiin</w:t>
            </w:r>
            <w:proofErr w:type="spellEnd"/>
            <w:r w:rsidRPr="003D33B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virkasuhteessa oleva tutkimusryhmän jäsen</w:t>
            </w:r>
          </w:p>
        </w:tc>
        <w:tc>
          <w:tcPr>
            <w:tcW w:w="7088" w:type="dxa"/>
            <w:tcBorders>
              <w:bottom w:val="nil"/>
            </w:tcBorders>
          </w:tcPr>
          <w:p w14:paraId="43C2D512" w14:textId="77777777" w:rsidR="00E30DCC" w:rsidRPr="00F370F1" w:rsidRDefault="00E30DCC" w:rsidP="00E30DCC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u w:val="single"/>
                <w:lang w:val="fi-FI"/>
              </w:rPr>
            </w:pPr>
            <w:r w:rsidRPr="00F370F1">
              <w:rPr>
                <w:sz w:val="20"/>
                <w:szCs w:val="20"/>
                <w:u w:val="single"/>
                <w:lang w:val="fi-FI"/>
              </w:rPr>
              <w:t>Nimi, tehtävänimike/virka-asema, osoite, sähköposti, puhelinnumero</w:t>
            </w:r>
          </w:p>
        </w:tc>
      </w:tr>
      <w:tr w:rsidR="00E30DCC" w14:paraId="43BCB921" w14:textId="77777777" w:rsidTr="7EDB4925">
        <w:trPr>
          <w:trHeight w:val="385"/>
        </w:trPr>
        <w:tc>
          <w:tcPr>
            <w:tcW w:w="2972" w:type="dxa"/>
            <w:vMerge/>
          </w:tcPr>
          <w:p w14:paraId="34E8D23B" w14:textId="77777777" w:rsidR="00E30DCC" w:rsidRPr="00CE0A45" w:rsidRDefault="00E30DCC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15BE8975" w14:textId="33AB073E" w:rsidR="00E30DCC" w:rsidRPr="00F370F1" w:rsidRDefault="004C31D4" w:rsidP="7EDB4925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lang w:val="fi-FI"/>
              </w:rPr>
            </w:pPr>
            <w:r w:rsidRPr="7EDB4925">
              <w:rPr>
                <w:sz w:val="20"/>
                <w:szCs w:val="20"/>
                <w:lang w:val="fi-FI"/>
              </w:rPr>
              <w:t xml:space="preserve">Aki Sinkkonen, dosentti/erikoistutkija, Itäinen Pitkäkatu 4 A, 20520 Turku, </w:t>
            </w:r>
            <w:proofErr w:type="gramStart"/>
            <w:r w:rsidRPr="7EDB4925">
              <w:rPr>
                <w:sz w:val="20"/>
                <w:szCs w:val="20"/>
                <w:lang w:val="fi-FI"/>
              </w:rPr>
              <w:t>aki.sinkkonen@luke.fi,  +</w:t>
            </w:r>
            <w:proofErr w:type="gramEnd"/>
            <w:r w:rsidRPr="7EDB4925">
              <w:rPr>
                <w:sz w:val="20"/>
                <w:szCs w:val="20"/>
                <w:lang w:val="fi-FI"/>
              </w:rPr>
              <w:t>358295322306</w:t>
            </w:r>
          </w:p>
          <w:p w14:paraId="495BE74C" w14:textId="3AA91802" w:rsidR="00E30DCC" w:rsidRPr="00F370F1" w:rsidRDefault="00E30DCC" w:rsidP="7EDB4925">
            <w:pPr>
              <w:pStyle w:val="TableParagraph"/>
              <w:spacing w:line="251" w:lineRule="exact"/>
              <w:ind w:left="0" w:right="96"/>
              <w:rPr>
                <w:lang w:val="fi-FI"/>
              </w:rPr>
            </w:pPr>
          </w:p>
          <w:p w14:paraId="62D5EB9C" w14:textId="778D0970" w:rsidR="00E30DCC" w:rsidRPr="00F370F1" w:rsidRDefault="00E30DCC" w:rsidP="7EDB4925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highlight w:val="yellow"/>
                <w:lang w:val="fi-FI"/>
              </w:rPr>
            </w:pPr>
          </w:p>
        </w:tc>
      </w:tr>
      <w:tr w:rsidR="00E30DCC" w14:paraId="064E91CE" w14:textId="77777777" w:rsidTr="7EDB4925">
        <w:trPr>
          <w:trHeight w:val="160"/>
        </w:trPr>
        <w:tc>
          <w:tcPr>
            <w:tcW w:w="2972" w:type="dxa"/>
            <w:vMerge w:val="restart"/>
          </w:tcPr>
          <w:p w14:paraId="220E5997" w14:textId="0DB23355" w:rsidR="00E30DCC" w:rsidRPr="00CF2F3F" w:rsidRDefault="00E30DCC" w:rsidP="00710B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fi-FI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  <w:lang w:eastAsia="fi-FI"/>
              </w:rPr>
              <w:t>5</w:t>
            </w:r>
            <w:r w:rsidR="002D0952">
              <w:rPr>
                <w:rFonts w:ascii="Arial" w:hAnsi="Arial" w:cs="Arial"/>
                <w:b/>
                <w:sz w:val="20"/>
                <w:szCs w:val="20"/>
                <w:lang w:eastAsia="fi-FI"/>
              </w:rPr>
              <w:t xml:space="preserve">. </w:t>
            </w:r>
            <w:r w:rsidRPr="00CF2F3F">
              <w:rPr>
                <w:rFonts w:ascii="Arial" w:hAnsi="Arial" w:cs="Arial"/>
                <w:b/>
                <w:sz w:val="20"/>
                <w:szCs w:val="20"/>
                <w:lang w:eastAsia="fi-FI"/>
              </w:rPr>
              <w:t>Henkilötietojen käsittelyn</w:t>
            </w:r>
          </w:p>
          <w:p w14:paraId="64D95A0B" w14:textId="77777777" w:rsidR="00E30DCC" w:rsidRDefault="00E30DCC" w:rsidP="00926F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fi-FI"/>
              </w:rPr>
            </w:pPr>
            <w:r w:rsidRPr="00CF2F3F">
              <w:rPr>
                <w:rFonts w:ascii="Arial" w:hAnsi="Arial" w:cs="Arial"/>
                <w:b/>
                <w:sz w:val="20"/>
                <w:szCs w:val="20"/>
                <w:lang w:eastAsia="fi-FI"/>
              </w:rPr>
              <w:t xml:space="preserve">tarkoitukset </w:t>
            </w:r>
          </w:p>
          <w:p w14:paraId="77FF9064" w14:textId="66CC3AA1" w:rsidR="002961DF" w:rsidRPr="00D253CD" w:rsidRDefault="00E61C99" w:rsidP="00D253CD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  <w:lang w:eastAsia="fi-FI"/>
              </w:rPr>
            </w:pPr>
            <w:r w:rsidRPr="00E61C99">
              <w:rPr>
                <w:rFonts w:ascii="Arial" w:hAnsi="Arial" w:cs="Arial"/>
                <w:i/>
                <w:sz w:val="18"/>
                <w:szCs w:val="18"/>
                <w:lang w:eastAsia="fi-FI"/>
              </w:rPr>
              <w:t>Tutkimuksen kohde</w:t>
            </w:r>
          </w:p>
          <w:p w14:paraId="1B8FC8BB" w14:textId="7791F97E" w:rsidR="005B6BB1" w:rsidRPr="002961DF" w:rsidRDefault="00E61C99" w:rsidP="002961DF">
            <w:pPr>
              <w:pStyle w:val="Luettelokappal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  <w:lang w:eastAsia="fi-FI"/>
              </w:rPr>
            </w:pPr>
            <w:r w:rsidRPr="00E61C99">
              <w:rPr>
                <w:rFonts w:ascii="Arial" w:hAnsi="Arial" w:cs="Arial"/>
                <w:i/>
                <w:sz w:val="18"/>
                <w:szCs w:val="18"/>
                <w:lang w:eastAsia="fi-FI"/>
              </w:rPr>
              <w:t>Tutkimuksen kesto</w:t>
            </w:r>
            <w:r>
              <w:rPr>
                <w:rFonts w:ascii="Arial" w:hAnsi="Arial" w:cs="Arial"/>
                <w:i/>
                <w:sz w:val="18"/>
                <w:szCs w:val="18"/>
                <w:lang w:eastAsia="fi-FI"/>
              </w:rPr>
              <w:t xml:space="preserve"> (alku- ja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fi-FI"/>
              </w:rPr>
              <w:t>loppupvm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7088" w:type="dxa"/>
            <w:tcBorders>
              <w:bottom w:val="nil"/>
            </w:tcBorders>
          </w:tcPr>
          <w:p w14:paraId="76145D5C" w14:textId="104296AC" w:rsidR="00250F38" w:rsidRPr="00250F38" w:rsidRDefault="00250F38" w:rsidP="00926F96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highlight w:val="yellow"/>
                <w:u w:val="single"/>
                <w:lang w:val="fi-FI"/>
              </w:rPr>
            </w:pPr>
          </w:p>
        </w:tc>
      </w:tr>
      <w:tr w:rsidR="00E30DCC" w14:paraId="0DDBA680" w14:textId="77777777" w:rsidTr="7EDB4925">
        <w:trPr>
          <w:trHeight w:val="577"/>
        </w:trPr>
        <w:tc>
          <w:tcPr>
            <w:tcW w:w="2972" w:type="dxa"/>
            <w:vMerge/>
          </w:tcPr>
          <w:p w14:paraId="0F3C3739" w14:textId="77777777" w:rsidR="00E30DCC" w:rsidRPr="00CE0A45" w:rsidRDefault="00E30DCC" w:rsidP="00710B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08F5B56D" w14:textId="3E4E3F52" w:rsidR="00E30DCC" w:rsidRDefault="00B82621" w:rsidP="00710B2D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Rekisterin sisältämiä henkilötietoja käsitellään tutkimusaineistona tieteellis</w:t>
            </w:r>
            <w:r w:rsidR="00546C2F">
              <w:rPr>
                <w:sz w:val="20"/>
                <w:szCs w:val="20"/>
                <w:lang w:val="fi-FI"/>
              </w:rPr>
              <w:t xml:space="preserve">essä tutkimuksessa. </w:t>
            </w:r>
            <w:r w:rsidR="001519F7">
              <w:rPr>
                <w:sz w:val="20"/>
                <w:szCs w:val="20"/>
                <w:lang w:val="fi-FI"/>
              </w:rPr>
              <w:t>Henkilötietoja</w:t>
            </w:r>
            <w:r w:rsidR="00546C2F">
              <w:rPr>
                <w:sz w:val="20"/>
                <w:szCs w:val="20"/>
                <w:lang w:val="fi-FI"/>
              </w:rPr>
              <w:t xml:space="preserve"> </w:t>
            </w:r>
            <w:r w:rsidR="00B62BAC">
              <w:rPr>
                <w:sz w:val="20"/>
                <w:szCs w:val="20"/>
                <w:lang w:val="fi-FI"/>
              </w:rPr>
              <w:t xml:space="preserve">käsitellään </w:t>
            </w:r>
            <w:r w:rsidR="00546C2F">
              <w:rPr>
                <w:sz w:val="20"/>
                <w:szCs w:val="20"/>
                <w:lang w:val="fi-FI"/>
              </w:rPr>
              <w:t>vain siinä laajuudessa ja tarkoituksessa kuin on kyseisen tutkimussuunnitelman suorittamiseksi välttämätöntä.</w:t>
            </w:r>
            <w:r w:rsidR="001519F7">
              <w:rPr>
                <w:sz w:val="20"/>
                <w:szCs w:val="20"/>
                <w:lang w:val="fi-FI"/>
              </w:rPr>
              <w:t xml:space="preserve"> </w:t>
            </w:r>
          </w:p>
          <w:p w14:paraId="141F3FB4" w14:textId="43473C6C" w:rsidR="00EC5519" w:rsidRPr="00F370F1" w:rsidRDefault="00EC5519" w:rsidP="00710B2D">
            <w:pPr>
              <w:pStyle w:val="TableParagraph"/>
              <w:spacing w:line="251" w:lineRule="exact"/>
              <w:ind w:left="0" w:right="96"/>
              <w:rPr>
                <w:sz w:val="20"/>
                <w:szCs w:val="20"/>
                <w:lang w:val="fi-FI"/>
              </w:rPr>
            </w:pPr>
            <w:r w:rsidRPr="7EDB4925">
              <w:rPr>
                <w:sz w:val="20"/>
                <w:szCs w:val="20"/>
                <w:lang w:val="fi-FI"/>
              </w:rPr>
              <w:t xml:space="preserve">Henkilötietoja kerätään Hyvinvointia </w:t>
            </w:r>
            <w:r w:rsidR="00E21B87" w:rsidRPr="00E21B87">
              <w:rPr>
                <w:sz w:val="20"/>
                <w:szCs w:val="20"/>
                <w:lang w:val="fi-FI"/>
              </w:rPr>
              <w:t xml:space="preserve">kaupunkilaisille lisäämällä pihaluonnon monimuotoisuutta </w:t>
            </w:r>
            <w:r w:rsidRPr="7EDB4925">
              <w:rPr>
                <w:sz w:val="20"/>
                <w:szCs w:val="20"/>
                <w:lang w:val="fi-FI"/>
              </w:rPr>
              <w:t>– tutkimushankkeeseen, jossa tutkitaan biologisen monimuotoi</w:t>
            </w:r>
            <w:r w:rsidR="006C5236" w:rsidRPr="7EDB4925">
              <w:rPr>
                <w:sz w:val="20"/>
                <w:szCs w:val="20"/>
                <w:lang w:val="fi-FI"/>
              </w:rPr>
              <w:t xml:space="preserve">suuden, ihmisen elimistön </w:t>
            </w:r>
            <w:proofErr w:type="spellStart"/>
            <w:r w:rsidR="006C5236" w:rsidRPr="7EDB4925">
              <w:rPr>
                <w:sz w:val="20"/>
                <w:szCs w:val="20"/>
                <w:lang w:val="fi-FI"/>
              </w:rPr>
              <w:t>mikrobiston</w:t>
            </w:r>
            <w:proofErr w:type="spellEnd"/>
            <w:r w:rsidR="006C5236" w:rsidRPr="7EDB4925">
              <w:rPr>
                <w:sz w:val="20"/>
                <w:szCs w:val="20"/>
                <w:lang w:val="fi-FI"/>
              </w:rPr>
              <w:t xml:space="preserve"> ja hyvinvoinnin välisiä yhteyksiä</w:t>
            </w:r>
            <w:r w:rsidR="008A165B" w:rsidRPr="7EDB4925">
              <w:rPr>
                <w:sz w:val="20"/>
                <w:szCs w:val="20"/>
                <w:lang w:val="fi-FI"/>
              </w:rPr>
              <w:t>. T</w:t>
            </w:r>
            <w:r w:rsidR="002E4482" w:rsidRPr="7EDB4925">
              <w:rPr>
                <w:sz w:val="20"/>
                <w:szCs w:val="20"/>
                <w:lang w:val="fi-FI"/>
              </w:rPr>
              <w:t xml:space="preserve">utkimukseen </w:t>
            </w:r>
            <w:r w:rsidR="003D4455" w:rsidRPr="7EDB4925">
              <w:rPr>
                <w:sz w:val="20"/>
                <w:szCs w:val="20"/>
                <w:lang w:val="fi-FI"/>
              </w:rPr>
              <w:t>pyydetään</w:t>
            </w:r>
            <w:r w:rsidR="002E4482" w:rsidRPr="7EDB4925">
              <w:rPr>
                <w:sz w:val="20"/>
                <w:szCs w:val="20"/>
                <w:lang w:val="fi-FI"/>
              </w:rPr>
              <w:t xml:space="preserve"> Helsingin, Lahden ja Kaarinan alueen asukkaita</w:t>
            </w:r>
            <w:r w:rsidR="003D4455" w:rsidRPr="7EDB4925">
              <w:rPr>
                <w:sz w:val="20"/>
                <w:szCs w:val="20"/>
                <w:lang w:val="fi-FI"/>
              </w:rPr>
              <w:t>. Kyseessä on kontrolloitu interventiotutkimus</w:t>
            </w:r>
            <w:r w:rsidR="000566F3" w:rsidRPr="7EDB4925">
              <w:rPr>
                <w:sz w:val="20"/>
                <w:szCs w:val="20"/>
                <w:lang w:val="fi-FI"/>
              </w:rPr>
              <w:t>, jossa interventioryhmän kotipihat muokataan luontoelementein ja ravinnekiertoa tehostamalla</w:t>
            </w:r>
            <w:r w:rsidR="00974BEA" w:rsidRPr="7EDB4925">
              <w:rPr>
                <w:sz w:val="20"/>
                <w:szCs w:val="20"/>
                <w:lang w:val="fi-FI"/>
              </w:rPr>
              <w:t xml:space="preserve">. Tutkimuksen tarkoituksena on myös selvittää </w:t>
            </w:r>
            <w:r w:rsidR="00A56553" w:rsidRPr="7EDB4925">
              <w:rPr>
                <w:sz w:val="20"/>
                <w:szCs w:val="20"/>
                <w:lang w:val="fi-FI"/>
              </w:rPr>
              <w:t xml:space="preserve">hyvinvointiin ja </w:t>
            </w:r>
            <w:proofErr w:type="spellStart"/>
            <w:r w:rsidR="00A56553" w:rsidRPr="7EDB4925">
              <w:rPr>
                <w:sz w:val="20"/>
                <w:szCs w:val="20"/>
                <w:lang w:val="fi-FI"/>
              </w:rPr>
              <w:t>mikrobistoon</w:t>
            </w:r>
            <w:proofErr w:type="spellEnd"/>
            <w:r w:rsidR="00A56553" w:rsidRPr="7EDB4925">
              <w:rPr>
                <w:sz w:val="20"/>
                <w:szCs w:val="20"/>
                <w:lang w:val="fi-FI"/>
              </w:rPr>
              <w:t xml:space="preserve"> vaikuttavia </w:t>
            </w:r>
            <w:r w:rsidR="00974BEA" w:rsidRPr="7EDB4925">
              <w:rPr>
                <w:sz w:val="20"/>
                <w:szCs w:val="20"/>
                <w:lang w:val="fi-FI"/>
              </w:rPr>
              <w:t>elinympäristön tekijöitä</w:t>
            </w:r>
            <w:r w:rsidR="00531866" w:rsidRPr="7EDB4925">
              <w:rPr>
                <w:sz w:val="20"/>
                <w:szCs w:val="20"/>
                <w:lang w:val="fi-FI"/>
              </w:rPr>
              <w:t xml:space="preserve"> satelliittidatan avulla, mitä varten kysymme osoitetietoja.</w:t>
            </w:r>
            <w:r w:rsidR="00491B78" w:rsidRPr="7EDB4925">
              <w:rPr>
                <w:sz w:val="20"/>
                <w:szCs w:val="20"/>
                <w:lang w:val="fi-FI"/>
              </w:rPr>
              <w:t xml:space="preserve"> Tutkimu</w:t>
            </w:r>
            <w:r w:rsidR="00C66260" w:rsidRPr="7EDB4925">
              <w:rPr>
                <w:sz w:val="20"/>
                <w:szCs w:val="20"/>
                <w:lang w:val="fi-FI"/>
              </w:rPr>
              <w:t xml:space="preserve">ksen suunniteltu kesto </w:t>
            </w:r>
            <w:r w:rsidR="005C2C58">
              <w:rPr>
                <w:sz w:val="20"/>
                <w:szCs w:val="20"/>
                <w:lang w:val="fi-FI"/>
              </w:rPr>
              <w:t>1</w:t>
            </w:r>
            <w:r w:rsidR="00C66260" w:rsidRPr="7EDB4925">
              <w:rPr>
                <w:sz w:val="20"/>
                <w:szCs w:val="20"/>
                <w:lang w:val="fi-FI"/>
              </w:rPr>
              <w:t>.</w:t>
            </w:r>
            <w:r w:rsidR="00B279FC" w:rsidRPr="7EDB4925">
              <w:rPr>
                <w:sz w:val="20"/>
                <w:szCs w:val="20"/>
                <w:lang w:val="fi-FI"/>
              </w:rPr>
              <w:t>5</w:t>
            </w:r>
            <w:r w:rsidR="00C66260" w:rsidRPr="7EDB4925">
              <w:rPr>
                <w:sz w:val="20"/>
                <w:szCs w:val="20"/>
                <w:lang w:val="fi-FI"/>
              </w:rPr>
              <w:t>.</w:t>
            </w:r>
            <w:r w:rsidR="00491B78" w:rsidRPr="7EDB4925">
              <w:rPr>
                <w:sz w:val="20"/>
                <w:szCs w:val="20"/>
                <w:lang w:val="fi-FI"/>
              </w:rPr>
              <w:t>2022-</w:t>
            </w:r>
            <w:r w:rsidR="00CC2440" w:rsidRPr="7EDB4925">
              <w:rPr>
                <w:sz w:val="20"/>
                <w:szCs w:val="20"/>
                <w:lang w:val="fi-FI"/>
              </w:rPr>
              <w:t>30.</w:t>
            </w:r>
            <w:r w:rsidR="007B4096">
              <w:rPr>
                <w:sz w:val="20"/>
                <w:szCs w:val="20"/>
                <w:lang w:val="fi-FI"/>
              </w:rPr>
              <w:t>04</w:t>
            </w:r>
            <w:r w:rsidR="00CC2440" w:rsidRPr="7EDB4925">
              <w:rPr>
                <w:sz w:val="20"/>
                <w:szCs w:val="20"/>
                <w:lang w:val="fi-FI"/>
              </w:rPr>
              <w:t>.</w:t>
            </w:r>
            <w:r w:rsidR="00491B78" w:rsidRPr="7EDB4925">
              <w:rPr>
                <w:sz w:val="20"/>
                <w:szCs w:val="20"/>
                <w:lang w:val="fi-FI"/>
              </w:rPr>
              <w:t>202</w:t>
            </w:r>
            <w:r w:rsidR="00B279FC" w:rsidRPr="7EDB4925">
              <w:rPr>
                <w:sz w:val="20"/>
                <w:szCs w:val="20"/>
                <w:lang w:val="fi-FI"/>
              </w:rPr>
              <w:t>7</w:t>
            </w:r>
            <w:r w:rsidR="00491B78" w:rsidRPr="7EDB4925">
              <w:rPr>
                <w:sz w:val="20"/>
                <w:szCs w:val="20"/>
                <w:lang w:val="fi-FI"/>
              </w:rPr>
              <w:t>.</w:t>
            </w:r>
          </w:p>
        </w:tc>
      </w:tr>
      <w:tr w:rsidR="004E23B5" w14:paraId="15941255" w14:textId="77777777" w:rsidTr="7EDB4925">
        <w:trPr>
          <w:trHeight w:val="1325"/>
        </w:trPr>
        <w:tc>
          <w:tcPr>
            <w:tcW w:w="2972" w:type="dxa"/>
          </w:tcPr>
          <w:p w14:paraId="14225329" w14:textId="71C6DB7D" w:rsidR="004E23B5" w:rsidRPr="002D0952" w:rsidRDefault="004E23B5" w:rsidP="00710B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fi-FI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  <w:lang w:eastAsia="fi-FI"/>
              </w:rPr>
              <w:t>6</w:t>
            </w:r>
            <w:r w:rsidR="002D0952">
              <w:rPr>
                <w:rFonts w:ascii="Arial" w:hAnsi="Arial" w:cs="Arial"/>
                <w:b/>
                <w:sz w:val="20"/>
                <w:szCs w:val="20"/>
                <w:lang w:eastAsia="fi-FI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  <w:lang w:eastAsia="fi-FI"/>
              </w:rPr>
              <w:t>Henkilötietojen käsittelyn</w:t>
            </w:r>
          </w:p>
          <w:p w14:paraId="50AF5BBE" w14:textId="6512C067" w:rsidR="005F44BA" w:rsidRDefault="54E4A587" w:rsidP="349F5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349F58E7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oikeusperuste</w:t>
            </w:r>
          </w:p>
          <w:p w14:paraId="714DDA8C" w14:textId="725F6861" w:rsidR="005F44BA" w:rsidRDefault="005F44BA" w:rsidP="005F44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  <w:t>Valitse vain YKSI käsittelyperuste</w:t>
            </w:r>
          </w:p>
          <w:p w14:paraId="513441B4" w14:textId="5CC988F4" w:rsidR="005F44BA" w:rsidRDefault="005F44BA" w:rsidP="005F44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</w:p>
          <w:p w14:paraId="3A97EE6E" w14:textId="42AC27CA" w:rsidR="005F44BA" w:rsidRDefault="00FD43D1" w:rsidP="005F44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  <w:t>Käsittelyperusteeksi valitaan ensisijaisesti Yleinen etu.</w:t>
            </w:r>
          </w:p>
          <w:p w14:paraId="5F0ADDA6" w14:textId="77777777" w:rsidR="00FD43D1" w:rsidRDefault="00FD43D1" w:rsidP="005F44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</w:p>
          <w:p w14:paraId="617F46EC" w14:textId="64507C77" w:rsidR="00FD43D1" w:rsidRPr="005F44BA" w:rsidRDefault="4E01151B" w:rsidP="349F58E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eastAsia="fi-FI"/>
              </w:rPr>
            </w:pPr>
            <w:r w:rsidRPr="349F58E7">
              <w:rPr>
                <w:rFonts w:ascii="Arial" w:hAnsi="Arial" w:cs="Arial"/>
                <w:i/>
                <w:iCs/>
                <w:sz w:val="18"/>
                <w:szCs w:val="18"/>
                <w:lang w:eastAsia="fi-FI"/>
              </w:rPr>
              <w:t>Suostumus valitaan käsittelyperusteeksi vain poikkeustapauksissa, todella harkiten ja perustellen.</w:t>
            </w:r>
          </w:p>
          <w:p w14:paraId="0EA9A49E" w14:textId="198AAC99" w:rsidR="349F58E7" w:rsidRDefault="349F58E7" w:rsidP="349F58E7">
            <w:pPr>
              <w:rPr>
                <w:rFonts w:ascii="Arial" w:hAnsi="Arial" w:cs="Arial"/>
                <w:i/>
                <w:iCs/>
                <w:lang w:eastAsia="fi-FI"/>
              </w:rPr>
            </w:pPr>
          </w:p>
          <w:p w14:paraId="048D8894" w14:textId="620CAD86" w:rsidR="005F44BA" w:rsidRDefault="426455A2" w:rsidP="349F58E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eastAsia="fi-FI"/>
              </w:rPr>
            </w:pPr>
            <w:r w:rsidRPr="349F58E7">
              <w:rPr>
                <w:rFonts w:ascii="Arial" w:hAnsi="Arial" w:cs="Arial"/>
                <w:i/>
                <w:iCs/>
                <w:sz w:val="18"/>
                <w:szCs w:val="18"/>
                <w:lang w:eastAsia="fi-FI"/>
              </w:rPr>
              <w:t>** arkaluonteiset henkilötiedot esim. geneettiset tiedot, terveystiedot yms.</w:t>
            </w:r>
          </w:p>
          <w:p w14:paraId="2AFAB4DB" w14:textId="77777777" w:rsidR="005F44BA" w:rsidRDefault="005F44BA" w:rsidP="005F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</w:p>
          <w:p w14:paraId="545D418D" w14:textId="44BD3DDA" w:rsidR="005F0961" w:rsidRDefault="00CD4B61" w:rsidP="005F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  <w:t>K</w:t>
            </w:r>
            <w:r w:rsidR="005F096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  <w:t xml:space="preserve">atso lisää käsittelyn oikeusperusteita tietosuojavaltuutetun </w:t>
            </w:r>
            <w:hyperlink r:id="rId12" w:history="1">
              <w:r w:rsidR="005F0961" w:rsidRPr="005F0961">
                <w:rPr>
                  <w:rStyle w:val="Hyperlinkki"/>
                  <w:rFonts w:ascii="Arial" w:hAnsi="Arial" w:cs="Arial"/>
                  <w:bCs/>
                  <w:i/>
                  <w:iCs/>
                  <w:sz w:val="18"/>
                  <w:szCs w:val="18"/>
                  <w:lang w:eastAsia="fi-FI"/>
                </w:rPr>
                <w:t>sivulta</w:t>
              </w:r>
            </w:hyperlink>
          </w:p>
          <w:p w14:paraId="03DD182D" w14:textId="29FFC60A" w:rsidR="005F0961" w:rsidRPr="005F0961" w:rsidRDefault="005F0961" w:rsidP="005F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fi-FI"/>
              </w:rPr>
            </w:pPr>
          </w:p>
        </w:tc>
        <w:tc>
          <w:tcPr>
            <w:tcW w:w="7088" w:type="dxa"/>
          </w:tcPr>
          <w:p w14:paraId="7ECE1B45" w14:textId="3298EA60" w:rsidR="00BE0698" w:rsidRPr="00D71E6A" w:rsidRDefault="00FA15D3" w:rsidP="00BE06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0772152"/>
                <w:placeholder>
                  <w:docPart w:val="76B386F118834E1484D9CAE440B76C7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8F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4ACF2FF4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7C0A059" w:rsidRPr="00620619">
              <w:rPr>
                <w:rFonts w:ascii="Arial" w:hAnsi="Arial" w:cs="Arial"/>
                <w:sz w:val="20"/>
                <w:szCs w:val="20"/>
              </w:rPr>
              <w:t>Yleinen</w:t>
            </w:r>
            <w:r w:rsidR="37C0A059" w:rsidRPr="00D71E6A">
              <w:rPr>
                <w:rFonts w:ascii="Arial" w:hAnsi="Arial" w:cs="Arial"/>
                <w:sz w:val="20"/>
                <w:szCs w:val="20"/>
              </w:rPr>
              <w:t xml:space="preserve"> etu</w:t>
            </w:r>
            <w:r w:rsidR="461EE49A" w:rsidRPr="00D71E6A">
              <w:rPr>
                <w:rFonts w:ascii="Arial" w:hAnsi="Arial" w:cs="Arial"/>
                <w:sz w:val="20"/>
                <w:szCs w:val="20"/>
              </w:rPr>
              <w:t xml:space="preserve"> tieteelli</w:t>
            </w:r>
            <w:r w:rsidR="00C35B3D">
              <w:rPr>
                <w:rFonts w:ascii="Arial" w:hAnsi="Arial" w:cs="Arial"/>
                <w:sz w:val="20"/>
                <w:szCs w:val="20"/>
              </w:rPr>
              <w:t>sessä</w:t>
            </w:r>
            <w:r w:rsidR="461EE49A" w:rsidRPr="00D71E6A">
              <w:rPr>
                <w:rFonts w:ascii="Arial" w:hAnsi="Arial" w:cs="Arial"/>
                <w:sz w:val="20"/>
                <w:szCs w:val="20"/>
              </w:rPr>
              <w:t xml:space="preserve"> tutkim</w:t>
            </w:r>
            <w:r w:rsidR="00C35B3D">
              <w:rPr>
                <w:rFonts w:ascii="Arial" w:hAnsi="Arial" w:cs="Arial"/>
                <w:sz w:val="20"/>
                <w:szCs w:val="20"/>
              </w:rPr>
              <w:t>uksessa</w:t>
            </w:r>
            <w:r w:rsidR="37C0A059" w:rsidRPr="00D71E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4B85DC" w14:textId="580AB220" w:rsidR="00BE0698" w:rsidRDefault="105D5C14" w:rsidP="0AE93217">
            <w:pPr>
              <w:rPr>
                <w:rFonts w:ascii="Arial" w:hAnsi="Arial" w:cs="Arial"/>
                <w:sz w:val="20"/>
                <w:szCs w:val="20"/>
              </w:rPr>
            </w:pPr>
            <w:r w:rsidRPr="349F58E7">
              <w:rPr>
                <w:rFonts w:ascii="Arial" w:hAnsi="Arial" w:cs="Arial"/>
                <w:sz w:val="20"/>
                <w:szCs w:val="20"/>
              </w:rPr>
              <w:t xml:space="preserve">Henkilötietojen käsittely perustuu </w:t>
            </w:r>
            <w:r w:rsidR="1E619872" w:rsidRPr="349F58E7">
              <w:rPr>
                <w:rFonts w:ascii="Arial" w:hAnsi="Arial" w:cs="Arial"/>
                <w:sz w:val="20"/>
                <w:szCs w:val="20"/>
              </w:rPr>
              <w:t>EU:n tietosuoja-asetuksen artikla</w:t>
            </w:r>
            <w:r w:rsidRPr="349F58E7">
              <w:rPr>
                <w:rFonts w:ascii="Arial" w:hAnsi="Arial" w:cs="Arial"/>
                <w:sz w:val="20"/>
                <w:szCs w:val="20"/>
              </w:rPr>
              <w:t>an</w:t>
            </w:r>
            <w:r w:rsidR="1E619872" w:rsidRPr="349F58E7">
              <w:rPr>
                <w:rFonts w:ascii="Arial" w:hAnsi="Arial" w:cs="Arial"/>
                <w:sz w:val="20"/>
                <w:szCs w:val="20"/>
              </w:rPr>
              <w:t xml:space="preserve"> 6, 1 e: </w:t>
            </w:r>
            <w:r w:rsidR="1E619872" w:rsidRPr="349F58E7">
              <w:rPr>
                <w:rFonts w:ascii="Arial" w:hAnsi="Arial" w:cs="Arial"/>
                <w:i/>
                <w:iCs/>
                <w:sz w:val="20"/>
                <w:szCs w:val="20"/>
              </w:rPr>
              <w:t>Yleistä etua koskevan tehtävän suorittaminen tai rekisterinpitäjälle kuuluvan julkisen vallan käyttö</w:t>
            </w:r>
            <w:r w:rsidRPr="349F58E7">
              <w:rPr>
                <w:rFonts w:ascii="Arial" w:hAnsi="Arial" w:cs="Arial"/>
                <w:sz w:val="20"/>
                <w:szCs w:val="20"/>
              </w:rPr>
              <w:t xml:space="preserve"> ja a</w:t>
            </w:r>
            <w:r w:rsidR="1E619872" w:rsidRPr="349F58E7">
              <w:rPr>
                <w:rFonts w:ascii="Arial" w:hAnsi="Arial" w:cs="Arial"/>
                <w:sz w:val="20"/>
                <w:szCs w:val="20"/>
              </w:rPr>
              <w:t xml:space="preserve">rkaluonteisten tietojen käsittely perustuu tietosuoja-asetuksen </w:t>
            </w:r>
            <w:r w:rsidR="1698C971" w:rsidRPr="349F58E7">
              <w:rPr>
                <w:rFonts w:ascii="Arial" w:hAnsi="Arial" w:cs="Arial"/>
                <w:sz w:val="20"/>
                <w:szCs w:val="20"/>
              </w:rPr>
              <w:t xml:space="preserve">artiklaan </w:t>
            </w:r>
            <w:r w:rsidR="1E619872" w:rsidRPr="349F58E7">
              <w:rPr>
                <w:rFonts w:ascii="Arial" w:hAnsi="Arial" w:cs="Arial"/>
                <w:sz w:val="20"/>
                <w:szCs w:val="20"/>
              </w:rPr>
              <w:t>9</w:t>
            </w:r>
            <w:r w:rsidR="3B810031" w:rsidRPr="349F58E7">
              <w:rPr>
                <w:rFonts w:ascii="Arial" w:hAnsi="Arial" w:cs="Arial"/>
                <w:sz w:val="20"/>
                <w:szCs w:val="20"/>
              </w:rPr>
              <w:t xml:space="preserve"> erityiset henkilötietoryhmät **</w:t>
            </w:r>
            <w:r w:rsidR="1E619872" w:rsidRPr="349F58E7">
              <w:rPr>
                <w:rFonts w:ascii="Arial" w:hAnsi="Arial" w:cs="Arial"/>
                <w:sz w:val="20"/>
                <w:szCs w:val="20"/>
              </w:rPr>
              <w:t xml:space="preserve">, 2 j: </w:t>
            </w:r>
            <w:r w:rsidR="1E619872" w:rsidRPr="349F58E7">
              <w:rPr>
                <w:rFonts w:ascii="Arial" w:hAnsi="Arial" w:cs="Arial"/>
                <w:i/>
                <w:iCs/>
                <w:sz w:val="20"/>
                <w:szCs w:val="20"/>
              </w:rPr>
              <w:t>Yleisen edun mukainen tieteellinen tutkimustarkoitus tai tilastollinen tarkoitus</w:t>
            </w:r>
            <w:r w:rsidRPr="349F58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74A9AC" w14:textId="77777777" w:rsidR="00257E9D" w:rsidRPr="00D71E6A" w:rsidRDefault="00257E9D" w:rsidP="00E30DCC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10DB6B75" w14:textId="4A786D36" w:rsidR="00AE0D30" w:rsidRDefault="00FA15D3" w:rsidP="00094AD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5212064"/>
                <w:placeholder>
                  <w:docPart w:val="9CB04B4C79D34529A4FB978F523C2E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4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BA7">
              <w:rPr>
                <w:rFonts w:ascii="Arial" w:hAnsi="Arial" w:cs="Arial"/>
                <w:sz w:val="20"/>
                <w:szCs w:val="20"/>
              </w:rPr>
              <w:t>Yleinen etu kliini</w:t>
            </w:r>
            <w:r w:rsidR="00C35B3D">
              <w:rPr>
                <w:rFonts w:ascii="Arial" w:hAnsi="Arial" w:cs="Arial"/>
                <w:sz w:val="20"/>
                <w:szCs w:val="20"/>
              </w:rPr>
              <w:t>sessä</w:t>
            </w:r>
            <w:r w:rsidR="00BC0BA7">
              <w:rPr>
                <w:rFonts w:ascii="Arial" w:hAnsi="Arial" w:cs="Arial"/>
                <w:sz w:val="20"/>
                <w:szCs w:val="20"/>
              </w:rPr>
              <w:t xml:space="preserve"> lääketutkimu</w:t>
            </w:r>
            <w:r w:rsidR="00C35B3D">
              <w:rPr>
                <w:rFonts w:ascii="Arial" w:hAnsi="Arial" w:cs="Arial"/>
                <w:sz w:val="20"/>
                <w:szCs w:val="20"/>
              </w:rPr>
              <w:t>ksessa</w:t>
            </w:r>
            <w:r w:rsidR="2CCB0DA1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FC5374">
              <w:rPr>
                <w:rFonts w:ascii="Arial" w:hAnsi="Arial" w:cs="Arial"/>
                <w:sz w:val="20"/>
                <w:szCs w:val="20"/>
              </w:rPr>
              <w:t>kliini</w:t>
            </w:r>
            <w:r w:rsidR="00C35B3D">
              <w:rPr>
                <w:rFonts w:ascii="Arial" w:hAnsi="Arial" w:cs="Arial"/>
                <w:sz w:val="20"/>
                <w:szCs w:val="20"/>
              </w:rPr>
              <w:t>sessä</w:t>
            </w:r>
            <w:r w:rsidR="00D71C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374">
              <w:rPr>
                <w:rFonts w:ascii="Arial" w:hAnsi="Arial" w:cs="Arial"/>
                <w:sz w:val="20"/>
                <w:szCs w:val="20"/>
              </w:rPr>
              <w:t>laite</w:t>
            </w:r>
            <w:r w:rsidR="00D71C99">
              <w:rPr>
                <w:rFonts w:ascii="Arial" w:hAnsi="Arial" w:cs="Arial"/>
                <w:sz w:val="20"/>
                <w:szCs w:val="20"/>
              </w:rPr>
              <w:t>tutkimu</w:t>
            </w:r>
            <w:r w:rsidR="00C35B3D">
              <w:rPr>
                <w:rFonts w:ascii="Arial" w:hAnsi="Arial" w:cs="Arial"/>
                <w:sz w:val="20"/>
                <w:szCs w:val="20"/>
              </w:rPr>
              <w:t>ksessa</w:t>
            </w:r>
            <w:r w:rsidR="00094A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4AD321" w14:textId="0180C974" w:rsidR="00AE0D30" w:rsidRPr="00BC0BA7" w:rsidRDefault="14094851" w:rsidP="349F58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49F58E7">
              <w:rPr>
                <w:rFonts w:ascii="Arial" w:hAnsi="Arial" w:cs="Arial"/>
                <w:sz w:val="20"/>
                <w:szCs w:val="20"/>
              </w:rPr>
              <w:t xml:space="preserve">Henkilötietojen käsittely perustuu EU:n tietosuoja-asetuksen </w:t>
            </w:r>
            <w:r w:rsidR="00BC0BA7">
              <w:br/>
            </w:r>
            <w:r w:rsidRPr="349F58E7">
              <w:rPr>
                <w:rFonts w:ascii="Arial" w:hAnsi="Arial" w:cs="Arial"/>
                <w:sz w:val="20"/>
                <w:szCs w:val="20"/>
              </w:rPr>
              <w:t xml:space="preserve">artiklaan 6, </w:t>
            </w:r>
            <w:r w:rsidR="008C2796" w:rsidRPr="008C2796">
              <w:rPr>
                <w:rFonts w:ascii="Arial" w:hAnsi="Arial" w:cs="Arial"/>
                <w:sz w:val="20"/>
                <w:szCs w:val="20"/>
              </w:rPr>
              <w:t>1 c</w:t>
            </w:r>
            <w:r w:rsidR="008C2796">
              <w:rPr>
                <w:rFonts w:ascii="Arial" w:hAnsi="Arial" w:cs="Arial"/>
                <w:sz w:val="20"/>
                <w:szCs w:val="20"/>
              </w:rPr>
              <w:t>:</w:t>
            </w:r>
            <w:r w:rsidR="008C2796" w:rsidRPr="008C27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796" w:rsidRPr="008C27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käsittely on tarpeen rekisterinpitäjän lakisääteisen velvoitteen noudattamiseksi </w:t>
            </w:r>
            <w:r w:rsidR="008C2796" w:rsidRPr="008C279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349F58E7">
              <w:rPr>
                <w:rFonts w:ascii="Arial" w:hAnsi="Arial" w:cs="Arial"/>
                <w:sz w:val="20"/>
                <w:szCs w:val="20"/>
              </w:rPr>
              <w:t xml:space="preserve">1 e: </w:t>
            </w:r>
            <w:r w:rsidRPr="349F58E7">
              <w:rPr>
                <w:rFonts w:ascii="Arial" w:hAnsi="Arial" w:cs="Arial"/>
                <w:i/>
                <w:iCs/>
                <w:sz w:val="20"/>
                <w:szCs w:val="20"/>
              </w:rPr>
              <w:t>Yleistä etua koskevan tehtävän suorittaminen tai rekisterinpitäjälle kuuluvan julkisen vallan käyttö</w:t>
            </w:r>
            <w:r w:rsidRPr="349F58E7">
              <w:rPr>
                <w:rFonts w:ascii="Arial" w:hAnsi="Arial" w:cs="Arial"/>
                <w:sz w:val="20"/>
                <w:szCs w:val="20"/>
              </w:rPr>
              <w:t xml:space="preserve"> ja arkaluonteisten tietojen käsittely perustuu tietosuoja-asetuksen </w:t>
            </w:r>
            <w:r w:rsidR="2FDA2CCC" w:rsidRPr="349F58E7">
              <w:rPr>
                <w:rFonts w:ascii="Arial" w:hAnsi="Arial" w:cs="Arial"/>
                <w:sz w:val="20"/>
                <w:szCs w:val="20"/>
              </w:rPr>
              <w:t xml:space="preserve">artiklaan </w:t>
            </w:r>
            <w:r w:rsidRPr="349F58E7">
              <w:rPr>
                <w:rFonts w:ascii="Arial" w:hAnsi="Arial" w:cs="Arial"/>
                <w:sz w:val="20"/>
                <w:szCs w:val="20"/>
              </w:rPr>
              <w:t>9</w:t>
            </w:r>
            <w:r w:rsidR="536EB99D" w:rsidRPr="349F58E7">
              <w:rPr>
                <w:rFonts w:ascii="Arial" w:hAnsi="Arial" w:cs="Arial"/>
                <w:sz w:val="20"/>
                <w:szCs w:val="20"/>
              </w:rPr>
              <w:t xml:space="preserve"> erityiset henkilötietoryhmät **</w:t>
            </w:r>
            <w:r w:rsidRPr="349F58E7">
              <w:rPr>
                <w:rFonts w:ascii="Arial" w:hAnsi="Arial" w:cs="Arial"/>
                <w:sz w:val="20"/>
                <w:szCs w:val="20"/>
              </w:rPr>
              <w:t xml:space="preserve">, 2 i: </w:t>
            </w:r>
            <w:r w:rsidRPr="349F58E7">
              <w:rPr>
                <w:rFonts w:ascii="Arial" w:hAnsi="Arial" w:cs="Arial"/>
                <w:i/>
                <w:iCs/>
                <w:sz w:val="20"/>
                <w:szCs w:val="20"/>
              </w:rPr>
              <w:t>Kansanterveyteen liittyvä yleinen etu</w:t>
            </w:r>
          </w:p>
          <w:p w14:paraId="0E5B058B" w14:textId="4CB60FE4" w:rsidR="00BE0698" w:rsidRPr="00094AD4" w:rsidRDefault="00094AD4" w:rsidP="00094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F056F3" w14:textId="76186B1E" w:rsidR="004E23B5" w:rsidRPr="00D71E6A" w:rsidRDefault="00FA15D3" w:rsidP="00BE06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8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1E6A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698" w:rsidRPr="00620619">
              <w:rPr>
                <w:rFonts w:ascii="Arial" w:hAnsi="Arial" w:cs="Arial"/>
                <w:sz w:val="20"/>
                <w:szCs w:val="20"/>
              </w:rPr>
              <w:t>Muu</w:t>
            </w:r>
            <w:r w:rsidR="00BE0698" w:rsidRPr="00D71E6A">
              <w:rPr>
                <w:rFonts w:ascii="Arial" w:hAnsi="Arial" w:cs="Arial"/>
                <w:sz w:val="20"/>
                <w:szCs w:val="20"/>
              </w:rPr>
              <w:t xml:space="preserve"> peruste</w:t>
            </w:r>
            <w:r w:rsidR="0068073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0736" w:rsidRPr="00374C8F">
              <w:rPr>
                <w:rFonts w:ascii="Arial" w:hAnsi="Arial" w:cs="Arial"/>
                <w:i/>
                <w:iCs/>
                <w:sz w:val="20"/>
                <w:szCs w:val="20"/>
              </w:rPr>
              <w:t>katso EU:n tietosuoja</w:t>
            </w:r>
            <w:r w:rsidR="00374C8F" w:rsidRPr="00374C8F">
              <w:rPr>
                <w:rFonts w:ascii="Arial" w:hAnsi="Arial" w:cs="Arial"/>
                <w:i/>
                <w:iCs/>
                <w:sz w:val="20"/>
                <w:szCs w:val="20"/>
              </w:rPr>
              <w:t>-asetus</w:t>
            </w:r>
            <w:r w:rsidR="00374C8F">
              <w:rPr>
                <w:rFonts w:ascii="Arial" w:hAnsi="Arial" w:cs="Arial"/>
                <w:sz w:val="20"/>
                <w:szCs w:val="20"/>
              </w:rPr>
              <w:t>)</w:t>
            </w:r>
            <w:r w:rsidR="00BE0698" w:rsidRPr="00D71E6A">
              <w:rPr>
                <w:rFonts w:ascii="Arial" w:hAnsi="Arial" w:cs="Arial"/>
                <w:sz w:val="20"/>
                <w:szCs w:val="20"/>
              </w:rPr>
              <w:t>:</w:t>
            </w:r>
            <w:r w:rsidR="00257E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447D9F" w14:textId="77777777" w:rsidR="00BE0698" w:rsidRPr="00F370F1" w:rsidRDefault="00BE0698" w:rsidP="00BE0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75" w14:paraId="15B2F393" w14:textId="77777777" w:rsidTr="7EDB4925">
        <w:trPr>
          <w:trHeight w:val="368"/>
        </w:trPr>
        <w:tc>
          <w:tcPr>
            <w:tcW w:w="2972" w:type="dxa"/>
            <w:vMerge w:val="restart"/>
          </w:tcPr>
          <w:p w14:paraId="6D026A05" w14:textId="34867D52" w:rsidR="006F7A75" w:rsidRPr="002D0952" w:rsidRDefault="006F7A75" w:rsidP="00710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Tutkimusrekisterin tietosisältö</w:t>
            </w:r>
          </w:p>
          <w:p w14:paraId="10AA210E" w14:textId="77777777" w:rsidR="006F7A75" w:rsidRDefault="006F7A75" w:rsidP="008608CB">
            <w:pPr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69C2C477" w14:textId="5EA3976B" w:rsidR="006F7A75" w:rsidRPr="00AD180B" w:rsidRDefault="006F7A75" w:rsidP="00AD180B">
            <w:pPr>
              <w:pStyle w:val="Luettelokappa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i/>
                <w:sz w:val="18"/>
                <w:szCs w:val="22"/>
              </w:rPr>
            </w:pPr>
            <w:r w:rsidRPr="00AD180B">
              <w:rPr>
                <w:rFonts w:ascii="Arial" w:hAnsi="Arial" w:cs="Arial"/>
                <w:i/>
                <w:sz w:val="18"/>
                <w:szCs w:val="22"/>
              </w:rPr>
              <w:t>keitä</w:t>
            </w:r>
            <w:r w:rsidR="002961DF">
              <w:rPr>
                <w:rFonts w:ascii="Arial" w:hAnsi="Arial" w:cs="Arial"/>
                <w:i/>
                <w:sz w:val="18"/>
                <w:szCs w:val="22"/>
              </w:rPr>
              <w:t xml:space="preserve"> rekisteröidyt ovat </w:t>
            </w:r>
            <w:r w:rsidR="002961DF">
              <w:rPr>
                <w:rFonts w:ascii="Arial" w:hAnsi="Arial" w:cs="Arial"/>
                <w:i/>
                <w:sz w:val="18"/>
                <w:szCs w:val="22"/>
              </w:rPr>
              <w:br/>
              <w:t>(potilaat/</w:t>
            </w:r>
            <w:r w:rsidRPr="00AD180B">
              <w:rPr>
                <w:rFonts w:ascii="Arial" w:hAnsi="Arial" w:cs="Arial"/>
                <w:i/>
                <w:sz w:val="18"/>
                <w:szCs w:val="22"/>
              </w:rPr>
              <w:t>terveet vapaaehtoiset</w:t>
            </w:r>
            <w:r w:rsidR="002961DF">
              <w:rPr>
                <w:rFonts w:ascii="Arial" w:hAnsi="Arial" w:cs="Arial"/>
                <w:i/>
                <w:sz w:val="18"/>
                <w:szCs w:val="22"/>
              </w:rPr>
              <w:t>/muu erityisryhmä</w:t>
            </w:r>
            <w:r w:rsidRPr="00AD180B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  <w:p w14:paraId="6FF7F3C7" w14:textId="194A70BB" w:rsidR="006F7A75" w:rsidRDefault="006F7A75" w:rsidP="00AD180B">
            <w:pPr>
              <w:pStyle w:val="Luettelokappa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i/>
                <w:sz w:val="18"/>
                <w:szCs w:val="22"/>
              </w:rPr>
            </w:pPr>
            <w:r w:rsidRPr="008608CB">
              <w:rPr>
                <w:rFonts w:ascii="Arial" w:hAnsi="Arial" w:cs="Arial"/>
                <w:i/>
                <w:sz w:val="18"/>
                <w:szCs w:val="22"/>
              </w:rPr>
              <w:t>henkilöiden yksilöintitiedot (esim. nimi, syntymäaika, henkilötunn</w:t>
            </w:r>
            <w:r w:rsidR="002961DF">
              <w:rPr>
                <w:rFonts w:ascii="Arial" w:hAnsi="Arial" w:cs="Arial"/>
                <w:i/>
                <w:sz w:val="18"/>
                <w:szCs w:val="22"/>
              </w:rPr>
              <w:t>us, yhteystiedot</w:t>
            </w:r>
            <w:r w:rsidRPr="008608CB">
              <w:rPr>
                <w:rFonts w:ascii="Arial" w:hAnsi="Arial" w:cs="Arial"/>
                <w:i/>
                <w:sz w:val="18"/>
                <w:szCs w:val="22"/>
              </w:rPr>
              <w:t xml:space="preserve">), </w:t>
            </w:r>
          </w:p>
          <w:p w14:paraId="3F56C685" w14:textId="77777777" w:rsidR="006F7A75" w:rsidRDefault="002961DF" w:rsidP="00AD180B">
            <w:pPr>
              <w:pStyle w:val="Luettelokappa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tutkimukseen kerättävät tiedot</w:t>
            </w:r>
            <w:r w:rsidR="006F7A75" w:rsidRPr="008608CB">
              <w:rPr>
                <w:rFonts w:ascii="Arial" w:hAnsi="Arial" w:cs="Arial"/>
                <w:i/>
                <w:sz w:val="18"/>
                <w:szCs w:val="22"/>
              </w:rPr>
              <w:t xml:space="preserve"> (esim. hoitotiedot, lääkitystiedot, kuvantami</w:t>
            </w:r>
            <w:r w:rsidR="006F7A75">
              <w:rPr>
                <w:rFonts w:ascii="Arial" w:hAnsi="Arial" w:cs="Arial"/>
                <w:i/>
                <w:sz w:val="18"/>
                <w:szCs w:val="22"/>
              </w:rPr>
              <w:t>stiedot, diagnoositiedot jne.)</w:t>
            </w:r>
          </w:p>
          <w:p w14:paraId="15DE5DB4" w14:textId="354627BC" w:rsidR="00BD56B5" w:rsidRPr="006756A5" w:rsidRDefault="00BD56B5" w:rsidP="00AD180B">
            <w:pPr>
              <w:pStyle w:val="Luettelokappale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i/>
                <w:sz w:val="18"/>
                <w:szCs w:val="22"/>
              </w:rPr>
            </w:pPr>
            <w:r w:rsidRPr="00BD56B5">
              <w:rPr>
                <w:rFonts w:ascii="Arial" w:hAnsi="Arial" w:cs="Arial"/>
                <w:i/>
                <w:sz w:val="18"/>
                <w:szCs w:val="22"/>
              </w:rPr>
              <w:t>Jos olet pyytämässä tietoja HUS Tietoaltaalta,</w:t>
            </w:r>
            <w:r w:rsidR="00854F6A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="00854F6A" w:rsidRPr="00BD56B5">
              <w:rPr>
                <w:rFonts w:ascii="Arial" w:hAnsi="Arial" w:cs="Arial"/>
                <w:i/>
                <w:sz w:val="18"/>
                <w:szCs w:val="22"/>
              </w:rPr>
              <w:t xml:space="preserve">kerro luovutetaanko tiedot sinulle tunnisteellisena vai </w:t>
            </w:r>
            <w:proofErr w:type="spellStart"/>
            <w:r w:rsidR="00854F6A" w:rsidRPr="00BD56B5">
              <w:rPr>
                <w:rFonts w:ascii="Arial" w:hAnsi="Arial" w:cs="Arial"/>
                <w:i/>
                <w:sz w:val="18"/>
                <w:szCs w:val="22"/>
              </w:rPr>
              <w:t>pseudonymisoituna</w:t>
            </w:r>
            <w:proofErr w:type="spellEnd"/>
            <w:r w:rsidR="00854F6A">
              <w:rPr>
                <w:rFonts w:ascii="Arial" w:hAnsi="Arial" w:cs="Arial"/>
                <w:i/>
                <w:sz w:val="18"/>
                <w:szCs w:val="22"/>
              </w:rPr>
              <w:t xml:space="preserve"> ja</w:t>
            </w:r>
            <w:r w:rsidRPr="00BD56B5">
              <w:rPr>
                <w:rFonts w:ascii="Arial" w:hAnsi="Arial" w:cs="Arial"/>
                <w:i/>
                <w:sz w:val="18"/>
                <w:szCs w:val="22"/>
              </w:rPr>
              <w:t xml:space="preserve"> kuvaile tähän mahdollisimman tarkasti jokainen muuttuja</w:t>
            </w:r>
          </w:p>
        </w:tc>
        <w:tc>
          <w:tcPr>
            <w:tcW w:w="7088" w:type="dxa"/>
            <w:tcBorders>
              <w:bottom w:val="nil"/>
            </w:tcBorders>
          </w:tcPr>
          <w:p w14:paraId="0EBD780B" w14:textId="20F724BB" w:rsidR="00250F38" w:rsidRDefault="00250F38" w:rsidP="00E459A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0EFB7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7A75" w:rsidRPr="50EFB7D9">
              <w:rPr>
                <w:rFonts w:ascii="Arial" w:hAnsi="Arial" w:cs="Arial"/>
                <w:sz w:val="20"/>
                <w:szCs w:val="20"/>
                <w:u w:val="single"/>
              </w:rPr>
              <w:t>Luettele tutkimu</w:t>
            </w:r>
            <w:r w:rsidR="002961DF" w:rsidRPr="50EFB7D9">
              <w:rPr>
                <w:rFonts w:ascii="Arial" w:hAnsi="Arial" w:cs="Arial"/>
                <w:sz w:val="20"/>
                <w:szCs w:val="20"/>
                <w:u w:val="single"/>
              </w:rPr>
              <w:t>srekisteriin kerättävät tiedot</w:t>
            </w:r>
            <w:r w:rsidRPr="50EFB7D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11191">
              <w:rPr>
                <w:rFonts w:ascii="Arial" w:hAnsi="Arial" w:cs="Arial"/>
                <w:b/>
                <w:sz w:val="20"/>
                <w:szCs w:val="20"/>
                <w:u w:val="single"/>
              </w:rPr>
              <w:t>tai</w:t>
            </w:r>
            <w:r w:rsidRPr="50EFB7D9">
              <w:rPr>
                <w:rFonts w:ascii="Arial" w:hAnsi="Arial" w:cs="Arial"/>
                <w:sz w:val="20"/>
                <w:szCs w:val="20"/>
                <w:u w:val="single"/>
              </w:rPr>
              <w:t xml:space="preserve"> kuvaa ne erillisessä liitteessä</w:t>
            </w:r>
          </w:p>
        </w:tc>
      </w:tr>
      <w:tr w:rsidR="006F7A75" w14:paraId="1E6640A5" w14:textId="77777777" w:rsidTr="7EDB4925">
        <w:trPr>
          <w:trHeight w:val="602"/>
        </w:trPr>
        <w:tc>
          <w:tcPr>
            <w:tcW w:w="2972" w:type="dxa"/>
            <w:vMerge/>
          </w:tcPr>
          <w:p w14:paraId="0D36FD03" w14:textId="77777777" w:rsidR="006F7A75" w:rsidRPr="00CE0A45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2BA52166" w14:textId="7116F992" w:rsidR="00987B65" w:rsidRDefault="00B0110D" w:rsidP="00710B2D">
            <w:pPr>
              <w:rPr>
                <w:rFonts w:ascii="Arial" w:hAnsi="Arial" w:cs="Arial"/>
                <w:sz w:val="20"/>
                <w:szCs w:val="20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>Rekisteröidyt o</w:t>
            </w:r>
            <w:r w:rsidR="00F4561C" w:rsidRPr="7A48ABAA">
              <w:rPr>
                <w:rFonts w:ascii="Arial" w:hAnsi="Arial" w:cs="Arial"/>
                <w:sz w:val="20"/>
                <w:szCs w:val="20"/>
              </w:rPr>
              <w:t xml:space="preserve">vat </w:t>
            </w:r>
            <w:r w:rsidR="00B279FC" w:rsidRPr="7A48ABAA">
              <w:rPr>
                <w:rFonts w:ascii="Arial" w:hAnsi="Arial" w:cs="Arial"/>
                <w:sz w:val="20"/>
                <w:szCs w:val="20"/>
              </w:rPr>
              <w:t>perus</w:t>
            </w:r>
            <w:r w:rsidR="00F4561C" w:rsidRPr="7A48ABAA">
              <w:rPr>
                <w:rFonts w:ascii="Arial" w:hAnsi="Arial" w:cs="Arial"/>
                <w:sz w:val="20"/>
                <w:szCs w:val="20"/>
              </w:rPr>
              <w:t xml:space="preserve">terveitä vapaaehtoisia. </w:t>
            </w:r>
            <w:r w:rsidR="00BD631A" w:rsidRPr="7A48ABAA">
              <w:rPr>
                <w:rFonts w:ascii="Arial" w:hAnsi="Arial" w:cs="Arial"/>
                <w:sz w:val="20"/>
                <w:szCs w:val="20"/>
              </w:rPr>
              <w:t>Henkilöiden yksilöintitiedot: Nimi, syntymäaika ja yhteystiedot (Osoite, sähköposti, puhelinnumero)</w:t>
            </w:r>
            <w:r w:rsidR="002109A8" w:rsidRPr="7A48A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605690" w14:textId="66C19605" w:rsidR="006F7A75" w:rsidRDefault="002109A8" w:rsidP="0071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Tutkimukseen kerättävät tiedot:</w:t>
            </w:r>
          </w:p>
          <w:p w14:paraId="257B4B18" w14:textId="77777777" w:rsidR="006756A5" w:rsidRDefault="006756A5" w:rsidP="00710B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76EC5" w14:textId="77777777" w:rsidR="00987B65" w:rsidRPr="00987B65" w:rsidRDefault="00987B65" w:rsidP="00987B65">
            <w:pPr>
              <w:rPr>
                <w:rFonts w:ascii="Arial" w:hAnsi="Arial" w:cs="Arial"/>
                <w:sz w:val="20"/>
                <w:szCs w:val="20"/>
              </w:rPr>
            </w:pPr>
            <w:r w:rsidRPr="00987B65">
              <w:rPr>
                <w:rFonts w:ascii="Arial" w:hAnsi="Arial" w:cs="Arial"/>
                <w:sz w:val="20"/>
                <w:szCs w:val="20"/>
              </w:rPr>
              <w:t>Kyselylomakkeilla kerättävä tieto:</w:t>
            </w:r>
          </w:p>
          <w:p w14:paraId="65115BEC" w14:textId="15621698" w:rsidR="00987B65" w:rsidRPr="00987B65" w:rsidRDefault="00987B65" w:rsidP="7A48ABAA">
            <w:pPr>
              <w:pStyle w:val="Luettelokappale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>Kysely pihalla oleskelusta: pihalla tehdyt toiminnot (Kasvien istuttaminen, kitkeminen, nurmikon leikkaaminen jne.), lemmikit, tuntemukset, kielteiset ja myönteiset kokemukset</w:t>
            </w:r>
          </w:p>
          <w:p w14:paraId="155174C6" w14:textId="02EA953E" w:rsidR="00987B65" w:rsidRPr="00987B65" w:rsidRDefault="00987B65" w:rsidP="7A48ABAA">
            <w:pPr>
              <w:pStyle w:val="Luettelokappale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EDB4925">
              <w:rPr>
                <w:rFonts w:ascii="Arial" w:hAnsi="Arial" w:cs="Arial"/>
                <w:sz w:val="20"/>
                <w:szCs w:val="20"/>
              </w:rPr>
              <w:t>Kysely asumisympäristöstä, luontokokemuksista, terveydestä ja hyvinvoinnista: sukupuoli, koulutus, työtilanne, siviilisääty, perhe, tyytyväisyys asuinympäristöön, vapaa-ajan vietto, lapsuuden asuinympäristö, ulkoilun harrastaminen, ruokailutottumukset, hyvinvointi ja terveys, alkoholin ja tupakan käyttö, lääkitykset, i</w:t>
            </w:r>
            <w:r w:rsidR="00816F60" w:rsidRPr="7EDB4925">
              <w:rPr>
                <w:rFonts w:ascii="Arial" w:hAnsi="Arial" w:cs="Arial"/>
                <w:sz w:val="20"/>
                <w:szCs w:val="20"/>
              </w:rPr>
              <w:t xml:space="preserve">nfektiotautien esiintyminen (hengitystieinfektiot, </w:t>
            </w:r>
            <w:proofErr w:type="spellStart"/>
            <w:r w:rsidR="00816F60" w:rsidRPr="7EDB4925">
              <w:rPr>
                <w:rFonts w:ascii="Arial" w:hAnsi="Arial" w:cs="Arial"/>
                <w:sz w:val="20"/>
                <w:szCs w:val="20"/>
              </w:rPr>
              <w:t>gastrointestinaaliset</w:t>
            </w:r>
            <w:proofErr w:type="spellEnd"/>
            <w:r w:rsidR="00816F60" w:rsidRPr="7EDB4925">
              <w:rPr>
                <w:rFonts w:ascii="Arial" w:hAnsi="Arial" w:cs="Arial"/>
                <w:sz w:val="20"/>
                <w:szCs w:val="20"/>
              </w:rPr>
              <w:t xml:space="preserve"> infektiot, muut infektiot, kuume-</w:t>
            </w:r>
            <w:proofErr w:type="spellStart"/>
            <w:r w:rsidR="00816F60" w:rsidRPr="7EDB4925">
              <w:rPr>
                <w:rFonts w:ascii="Arial" w:hAnsi="Arial" w:cs="Arial"/>
                <w:sz w:val="20"/>
                <w:szCs w:val="20"/>
              </w:rPr>
              <w:t>epsodit</w:t>
            </w:r>
            <w:proofErr w:type="spellEnd"/>
            <w:r w:rsidR="00816F60" w:rsidRPr="7EDB4925">
              <w:rPr>
                <w:rFonts w:ascii="Arial" w:hAnsi="Arial" w:cs="Arial"/>
                <w:sz w:val="20"/>
                <w:szCs w:val="20"/>
              </w:rPr>
              <w:t>), lisättyjä bakteereja sisältävien tuotteiden käyttö</w:t>
            </w:r>
          </w:p>
          <w:p w14:paraId="100738CA" w14:textId="52C221B9" w:rsidR="00987B65" w:rsidRPr="00987B65" w:rsidRDefault="00987B65" w:rsidP="7A48ABAA">
            <w:pPr>
              <w:rPr>
                <w:rFonts w:ascii="Arial" w:hAnsi="Arial" w:cs="Arial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 xml:space="preserve">Ihmistutkimusnäytteet: </w:t>
            </w:r>
          </w:p>
          <w:p w14:paraId="37046005" w14:textId="1E791FC6" w:rsidR="00987B65" w:rsidRPr="00987B65" w:rsidRDefault="00987B65" w:rsidP="7A48ABAA">
            <w:pPr>
              <w:pStyle w:val="Luettelokappale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>Ihon, syljen ja ulosteen mikrobikoostumus, hiuksen kortisolipitoisuus, virtsanäytteen aineenvaihduntatuotteet, posken pinnan solunäytteestä valkosoluanalyysi</w:t>
            </w:r>
          </w:p>
          <w:p w14:paraId="42436220" w14:textId="20278BC5" w:rsidR="006756A5" w:rsidRDefault="00987B65" w:rsidP="7A48ABAA">
            <w:pPr>
              <w:rPr>
                <w:rFonts w:ascii="Arial" w:hAnsi="Arial" w:cs="Arial"/>
                <w:sz w:val="20"/>
                <w:szCs w:val="20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 xml:space="preserve">Elinympäristötieto: </w:t>
            </w:r>
          </w:p>
          <w:p w14:paraId="527082D1" w14:textId="000B1721" w:rsidR="006756A5" w:rsidRDefault="00987B65" w:rsidP="7A48ABAA">
            <w:pPr>
              <w:pStyle w:val="Luettelokappale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A48ABAA">
              <w:rPr>
                <w:rFonts w:ascii="Arial" w:hAnsi="Arial" w:cs="Arial"/>
                <w:sz w:val="20"/>
                <w:szCs w:val="20"/>
              </w:rPr>
              <w:t>avoin satelliittidata (</w:t>
            </w:r>
            <w:proofErr w:type="spellStart"/>
            <w:r w:rsidRPr="7A48ABAA">
              <w:rPr>
                <w:rFonts w:ascii="Arial" w:hAnsi="Arial" w:cs="Arial"/>
                <w:sz w:val="20"/>
                <w:szCs w:val="20"/>
              </w:rPr>
              <w:t>Corine</w:t>
            </w:r>
            <w:proofErr w:type="spellEnd"/>
            <w:r w:rsidRPr="7A48ABAA">
              <w:rPr>
                <w:rFonts w:ascii="Arial" w:hAnsi="Arial" w:cs="Arial"/>
                <w:sz w:val="20"/>
                <w:szCs w:val="20"/>
              </w:rPr>
              <w:t xml:space="preserve"> maankäyttöluokkadata), pihan kasvillisuuskartoitus, pihan maanpinnan ja kodin ovimaton mikrobikoostumus.</w:t>
            </w:r>
          </w:p>
          <w:p w14:paraId="04A15E98" w14:textId="77777777" w:rsidR="006756A5" w:rsidRDefault="006756A5" w:rsidP="00710B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96805" w14:textId="77777777" w:rsidR="006756A5" w:rsidRDefault="006756A5" w:rsidP="00710B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50ED2" w14:textId="3CC2BF15" w:rsidR="006756A5" w:rsidRPr="00D71E6A" w:rsidRDefault="006756A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75" w14:paraId="04A0F164" w14:textId="77777777" w:rsidTr="7EDB4925">
        <w:trPr>
          <w:trHeight w:val="99"/>
        </w:trPr>
        <w:tc>
          <w:tcPr>
            <w:tcW w:w="2972" w:type="dxa"/>
            <w:vMerge/>
          </w:tcPr>
          <w:p w14:paraId="53CAAFD0" w14:textId="77777777" w:rsidR="006F7A75" w:rsidRPr="00CE0A45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21C7AF68" w14:textId="3DED3803" w:rsidR="006F7A75" w:rsidRPr="00D71E6A" w:rsidRDefault="00FA15D3" w:rsidP="00D71E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5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1E6A" w:rsidRPr="006206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961DF" w:rsidRPr="00620619">
              <w:rPr>
                <w:rFonts w:ascii="Arial" w:hAnsi="Arial" w:cs="Arial"/>
                <w:sz w:val="20"/>
                <w:szCs w:val="20"/>
              </w:rPr>
              <w:t>Kerättävät</w:t>
            </w:r>
            <w:r w:rsidR="002961DF">
              <w:rPr>
                <w:rFonts w:ascii="Arial" w:hAnsi="Arial" w:cs="Arial"/>
                <w:sz w:val="20"/>
                <w:szCs w:val="20"/>
              </w:rPr>
              <w:t xml:space="preserve"> tiedot</w:t>
            </w:r>
            <w:r w:rsidR="006F7A75" w:rsidRPr="00D71E6A">
              <w:rPr>
                <w:rFonts w:ascii="Arial" w:hAnsi="Arial" w:cs="Arial"/>
                <w:sz w:val="20"/>
                <w:szCs w:val="20"/>
              </w:rPr>
              <w:t xml:space="preserve"> on kuvattu erillisessä liitteessä</w:t>
            </w:r>
          </w:p>
        </w:tc>
      </w:tr>
      <w:tr w:rsidR="006F7A75" w14:paraId="5DDB7211" w14:textId="77777777" w:rsidTr="7EDB4925">
        <w:trPr>
          <w:trHeight w:val="258"/>
        </w:trPr>
        <w:tc>
          <w:tcPr>
            <w:tcW w:w="2972" w:type="dxa"/>
            <w:vMerge/>
          </w:tcPr>
          <w:p w14:paraId="2D593D2E" w14:textId="77777777" w:rsidR="006F7A75" w:rsidRPr="00CE0A45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51D756E8" w14:textId="77777777" w:rsidR="006F7A75" w:rsidRDefault="006F7A75" w:rsidP="006F7A7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Arvio</w:t>
            </w:r>
            <w:r w:rsidR="00E84B65">
              <w:rPr>
                <w:rFonts w:ascii="Arial" w:hAnsi="Arial" w:cs="Arial"/>
                <w:sz w:val="20"/>
                <w:szCs w:val="20"/>
                <w:u w:val="single"/>
              </w:rPr>
              <w:t>i rekisteröityjen määrä</w:t>
            </w: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 xml:space="preserve"> (otoskoko), esim. kymmeniä, satoja, tuhansia</w:t>
            </w:r>
          </w:p>
          <w:p w14:paraId="72908C5F" w14:textId="77777777" w:rsidR="00B279FC" w:rsidRDefault="00B279FC" w:rsidP="006F7A7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8CDBDC" w14:textId="7CE4EBEB" w:rsidR="00B279FC" w:rsidRPr="00D71E6A" w:rsidRDefault="00B279FC" w:rsidP="006F7A7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Otoskoko on kymmeniä.</w:t>
            </w:r>
          </w:p>
        </w:tc>
      </w:tr>
      <w:tr w:rsidR="006F7A75" w14:paraId="6DA3D63F" w14:textId="77777777" w:rsidTr="7EDB4925">
        <w:trPr>
          <w:trHeight w:val="1113"/>
        </w:trPr>
        <w:tc>
          <w:tcPr>
            <w:tcW w:w="2972" w:type="dxa"/>
            <w:vMerge/>
          </w:tcPr>
          <w:p w14:paraId="46B3ECA3" w14:textId="77777777" w:rsidR="006F7A75" w:rsidRPr="00CE0A45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7F8A09B8" w14:textId="77777777" w:rsidR="006F7A75" w:rsidRPr="00D71E6A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75" w14:paraId="3C2F98BB" w14:textId="77777777" w:rsidTr="7EDB4925">
        <w:trPr>
          <w:trHeight w:val="40"/>
        </w:trPr>
        <w:tc>
          <w:tcPr>
            <w:tcW w:w="2972" w:type="dxa"/>
            <w:vMerge/>
          </w:tcPr>
          <w:p w14:paraId="415F1936" w14:textId="77777777" w:rsidR="006F7A75" w:rsidRPr="00CE0A45" w:rsidRDefault="006F7A75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7856FCDD" w14:textId="05897E8B" w:rsidR="006F7A75" w:rsidRPr="002961DF" w:rsidRDefault="006F7A75" w:rsidP="00D71E6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30DCC" w14:paraId="5D6B11AD" w14:textId="77777777" w:rsidTr="7EDB4925">
        <w:trPr>
          <w:trHeight w:val="277"/>
        </w:trPr>
        <w:tc>
          <w:tcPr>
            <w:tcW w:w="2972" w:type="dxa"/>
            <w:vMerge w:val="restart"/>
          </w:tcPr>
          <w:p w14:paraId="553869AC" w14:textId="007C63CA" w:rsidR="00E30DCC" w:rsidRPr="002D0952" w:rsidRDefault="00E30DCC" w:rsidP="00710B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Tietolähteet</w:t>
            </w:r>
          </w:p>
          <w:p w14:paraId="707210CC" w14:textId="1A93F97C" w:rsidR="00E30DCC" w:rsidRPr="00E61C99" w:rsidRDefault="00E30DCC" w:rsidP="00E61C99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E61C99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7088" w:type="dxa"/>
            <w:tcBorders>
              <w:bottom w:val="nil"/>
            </w:tcBorders>
          </w:tcPr>
          <w:p w14:paraId="62FB4AA2" w14:textId="77777777" w:rsidR="00E30DCC" w:rsidRPr="00F370F1" w:rsidRDefault="00E30DCC" w:rsidP="00392331">
            <w:pPr>
              <w:rPr>
                <w:rFonts w:ascii="Arial" w:hAnsi="Arial" w:cs="Arial"/>
                <w:sz w:val="20"/>
                <w:szCs w:val="20"/>
              </w:rPr>
            </w:pPr>
            <w:r w:rsidRPr="00F370F1">
              <w:rPr>
                <w:rFonts w:ascii="Arial" w:hAnsi="Arial" w:cs="Arial"/>
                <w:sz w:val="20"/>
                <w:szCs w:val="20"/>
              </w:rPr>
              <w:t>Rekisteriin tallennettavien tietojen tietolähteet</w:t>
            </w:r>
          </w:p>
        </w:tc>
      </w:tr>
      <w:tr w:rsidR="00E30DCC" w14:paraId="5AE039AF" w14:textId="77777777" w:rsidTr="7EDB4925">
        <w:trPr>
          <w:trHeight w:val="1554"/>
        </w:trPr>
        <w:tc>
          <w:tcPr>
            <w:tcW w:w="2972" w:type="dxa"/>
            <w:vMerge/>
          </w:tcPr>
          <w:p w14:paraId="6F91F81B" w14:textId="77777777" w:rsidR="00E30DCC" w:rsidRPr="00CE0A45" w:rsidRDefault="00E30DCC" w:rsidP="00710B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625EF443" w14:textId="06F09F47" w:rsidR="00E30DCC" w:rsidRPr="00D71E6A" w:rsidRDefault="00FA15D3" w:rsidP="0B5A0B8F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88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63" w:rsidRPr="00D71E6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>Potilasrekisterit</w:t>
            </w:r>
          </w:p>
          <w:p w14:paraId="5DA1FB8A" w14:textId="0E9C26EE" w:rsidR="00E30DCC" w:rsidRPr="00D71E6A" w:rsidRDefault="00FA15D3" w:rsidP="0B5A0B8F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3039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96763" w:rsidRPr="00D71E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>Tutkijan oma toiminta (esim</w:t>
            </w:r>
            <w:r w:rsidR="0082194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 xml:space="preserve"> verenpaineen mittaus)</w:t>
            </w:r>
          </w:p>
          <w:p w14:paraId="72F0C1F9" w14:textId="1DE3B7F9" w:rsidR="00E30DCC" w:rsidRPr="00D71E6A" w:rsidRDefault="00FA15D3" w:rsidP="0B5A0B8F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08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8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2961DF">
              <w:rPr>
                <w:rFonts w:ascii="Arial" w:eastAsia="Arial" w:hAnsi="Arial" w:cs="Arial"/>
                <w:sz w:val="20"/>
                <w:szCs w:val="20"/>
              </w:rPr>
              <w:t xml:space="preserve"> Tutkittavan antamat tiedot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 xml:space="preserve"> (esim. </w:t>
            </w:r>
            <w:r w:rsidR="4F8E483F" w:rsidRPr="00D71E6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>yselyt, haastattelut)</w:t>
            </w:r>
          </w:p>
          <w:p w14:paraId="77B2B569" w14:textId="62BAE9DD" w:rsidR="00E30DCC" w:rsidRPr="00D71E6A" w:rsidRDefault="00FA15D3" w:rsidP="0B5A0B8F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8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63" w:rsidRPr="00D71E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FC3E6B3" w:rsidRPr="00D71E6A">
              <w:rPr>
                <w:rFonts w:ascii="Arial" w:eastAsia="Arial" w:hAnsi="Arial" w:cs="Arial"/>
                <w:sz w:val="20"/>
                <w:szCs w:val="20"/>
              </w:rPr>
              <w:t>Muut henkilörekisterit</w:t>
            </w:r>
            <w:r w:rsidR="6A2AC0FB" w:rsidRPr="00D71E6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4F88CA4" w14:textId="7258503C" w:rsidR="6A2AC0FB" w:rsidRPr="00D71E6A" w:rsidRDefault="00FA15D3" w:rsidP="5EFC55F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0474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96763" w:rsidRPr="00D71E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A2AC0FB" w:rsidRPr="00D71E6A">
              <w:rPr>
                <w:rFonts w:ascii="Arial" w:eastAsia="Arial" w:hAnsi="Arial" w:cs="Arial"/>
                <w:sz w:val="20"/>
                <w:szCs w:val="20"/>
              </w:rPr>
              <w:t>Muut tietolähteet:</w:t>
            </w:r>
            <w:r w:rsidR="00D74EA1">
              <w:rPr>
                <w:rFonts w:ascii="Arial" w:eastAsia="Arial" w:hAnsi="Arial" w:cs="Arial"/>
                <w:sz w:val="20"/>
                <w:szCs w:val="20"/>
              </w:rPr>
              <w:t xml:space="preserve"> Avoin satelliittidata</w:t>
            </w:r>
          </w:p>
          <w:p w14:paraId="4DE810FB" w14:textId="7A147D36" w:rsidR="00E30DCC" w:rsidRPr="00F370F1" w:rsidRDefault="00E30DCC" w:rsidP="0B5A0B8F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E30DCC" w14:paraId="1F0FD401" w14:textId="77777777" w:rsidTr="7EDB4925">
        <w:trPr>
          <w:trHeight w:val="419"/>
        </w:trPr>
        <w:tc>
          <w:tcPr>
            <w:tcW w:w="2972" w:type="dxa"/>
            <w:vMerge w:val="restart"/>
          </w:tcPr>
          <w:p w14:paraId="32E01E0C" w14:textId="4A955510" w:rsidR="00E30DCC" w:rsidRPr="002D0952" w:rsidRDefault="00E30DCC" w:rsidP="00693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Henkilötietojen käsittelyyn käytettävät resurssit</w:t>
            </w:r>
          </w:p>
          <w:p w14:paraId="38084005" w14:textId="77777777" w:rsidR="00E30DCC" w:rsidRDefault="00E30DCC" w:rsidP="006272EE">
            <w:pPr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35C62B77" w14:textId="6DF71A63" w:rsidR="006756A5" w:rsidRPr="00F3757F" w:rsidRDefault="00465A99" w:rsidP="00677C99">
            <w:pPr>
              <w:pStyle w:val="Luettelokappal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*Aineisto on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pseudonymisoitu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=</w:t>
            </w:r>
            <w:r w:rsidR="006756A5" w:rsidRPr="00F3757F">
              <w:rPr>
                <w:rFonts w:ascii="Arial" w:hAnsi="Arial" w:cs="Arial"/>
                <w:i/>
                <w:sz w:val="18"/>
                <w:szCs w:val="18"/>
              </w:rPr>
              <w:t xml:space="preserve"> Suorat tunnistetiedot on poistettu, mutta on yhdistettävissä henkilötietoihin lisätietojen tai koodin avulla</w:t>
            </w:r>
          </w:p>
        </w:tc>
        <w:tc>
          <w:tcPr>
            <w:tcW w:w="7088" w:type="dxa"/>
            <w:tcBorders>
              <w:bottom w:val="nil"/>
            </w:tcBorders>
          </w:tcPr>
          <w:p w14:paraId="493AE971" w14:textId="77777777" w:rsidR="00E30DCC" w:rsidRPr="007E7B76" w:rsidRDefault="00E30DCC" w:rsidP="00E30D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E7B76">
              <w:rPr>
                <w:rFonts w:ascii="Arial" w:hAnsi="Arial" w:cs="Arial"/>
                <w:sz w:val="20"/>
                <w:szCs w:val="20"/>
                <w:u w:val="single"/>
              </w:rPr>
              <w:t>Kuvaus tutkimusrekisterin säilytyksestä</w:t>
            </w:r>
          </w:p>
          <w:p w14:paraId="514057EA" w14:textId="77777777" w:rsidR="006272EE" w:rsidRPr="007E7B76" w:rsidRDefault="006272EE" w:rsidP="006272E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E7B76">
              <w:rPr>
                <w:rFonts w:ascii="Arial" w:eastAsia="MS Gothic" w:hAnsi="Arial" w:cs="Arial"/>
                <w:i/>
                <w:sz w:val="20"/>
                <w:szCs w:val="20"/>
              </w:rPr>
              <w:t xml:space="preserve">HUOM! </w:t>
            </w:r>
            <w:r w:rsidRPr="007E7B76">
              <w:rPr>
                <w:rFonts w:ascii="Arial" w:hAnsi="Arial" w:cs="Arial"/>
                <w:i/>
                <w:sz w:val="20"/>
                <w:szCs w:val="20"/>
              </w:rPr>
              <w:t>Koodiavain säilytetään eri paikassa kuin koodattu tutkimusaineisto.</w:t>
            </w:r>
          </w:p>
          <w:p w14:paraId="0E7E51AB" w14:textId="70F384CF" w:rsidR="006272EE" w:rsidRPr="007E7B76" w:rsidRDefault="006272EE" w:rsidP="00E30DC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30DCC" w14:paraId="0043AB1C" w14:textId="77777777" w:rsidTr="7EDB4925">
        <w:trPr>
          <w:trHeight w:val="586"/>
        </w:trPr>
        <w:tc>
          <w:tcPr>
            <w:tcW w:w="2972" w:type="dxa"/>
            <w:vMerge/>
          </w:tcPr>
          <w:p w14:paraId="3D44FDC2" w14:textId="77777777" w:rsidR="00E30DCC" w:rsidRDefault="00E30DCC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6AFF4121" w14:textId="362D9EC2" w:rsidR="00E30DCC" w:rsidRPr="007E7B76" w:rsidRDefault="059AEDB0" w:rsidP="5EFC55FB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Manuaalisen aineiston (esim. paperiaineisto) suojaaminen: </w:t>
            </w:r>
          </w:p>
          <w:p w14:paraId="241E8FFD" w14:textId="3C396F40" w:rsidR="00D47631" w:rsidRPr="00620619" w:rsidRDefault="00FA15D3" w:rsidP="007E7B7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7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7631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proofErr w:type="spellStart"/>
            <w:r w:rsidR="002961DF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HUSin</w:t>
            </w:r>
            <w:proofErr w:type="spellEnd"/>
            <w:r w:rsidR="002961DF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hallinnoimassa l</w:t>
            </w:r>
            <w:r w:rsidR="059AEDB0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ukitussa tilassa</w:t>
            </w:r>
            <w:r w:rsidR="006A153E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, johon pääsy vain tehtävään nimetyillä henkilöillä</w:t>
            </w:r>
          </w:p>
          <w:p w14:paraId="36C72809" w14:textId="295084B5" w:rsidR="00E30DCC" w:rsidRPr="007E7B76" w:rsidRDefault="00FA15D3" w:rsidP="5EFC55FB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12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B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D71E6A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6A153E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muu</w:t>
            </w:r>
            <w:r w:rsidR="006A153E"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>, mikä</w:t>
            </w:r>
            <w:r w:rsidR="059AEDB0"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>:</w:t>
            </w:r>
            <w:r w:rsidR="00AA4BD7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Luonnonvarakeskuksen hallinnoimassa lukitussa tilassa, johon pääsy vain tehtävään nimetyillä henkilöillä</w:t>
            </w:r>
          </w:p>
          <w:p w14:paraId="68F4908F" w14:textId="77777777" w:rsidR="00996763" w:rsidRPr="007E7B76" w:rsidRDefault="00996763" w:rsidP="5EFC55FB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6AC63A96" w14:textId="06D9B4AA" w:rsidR="00E30DCC" w:rsidRPr="007E7B76" w:rsidRDefault="7AA44D29" w:rsidP="5EFC55FB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Digitaalisen aineiston suojaaminen (esim. tietojärjestelmät ja laitteet): </w:t>
            </w:r>
          </w:p>
          <w:p w14:paraId="6ED118C5" w14:textId="2A84AC59" w:rsidR="00E30DCC" w:rsidRPr="001C7416" w:rsidRDefault="00FA15D3" w:rsidP="007E7B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50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7B76" w:rsidRPr="00620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BB5592" w:rsidRPr="00620619">
              <w:rPr>
                <w:rFonts w:ascii="Arial" w:hAnsi="Arial" w:cs="Arial"/>
                <w:color w:val="000000"/>
                <w:sz w:val="20"/>
                <w:szCs w:val="20"/>
              </w:rPr>
              <w:t>HUSin</w:t>
            </w:r>
            <w:proofErr w:type="spellEnd"/>
            <w:r w:rsidR="00BB5592" w:rsidRPr="00620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1C08" w:rsidRPr="00620619">
              <w:rPr>
                <w:rFonts w:ascii="Arial" w:hAnsi="Arial" w:cs="Arial"/>
                <w:color w:val="000000"/>
                <w:sz w:val="20"/>
                <w:szCs w:val="20"/>
              </w:rPr>
              <w:t>hyväksymä tietoturvallinen alusta (esim. Tietoallas</w:t>
            </w:r>
            <w:r w:rsidR="00962EB8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962EB8">
              <w:rPr>
                <w:rFonts w:ascii="Arial" w:hAnsi="Arial" w:cs="Arial"/>
                <w:color w:val="000000"/>
                <w:sz w:val="20"/>
                <w:szCs w:val="20"/>
              </w:rPr>
              <w:t>HUS</w:t>
            </w:r>
            <w:r w:rsidR="001C7416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0408B4">
              <w:rPr>
                <w:rFonts w:ascii="Arial" w:hAnsi="Arial" w:cs="Arial"/>
                <w:color w:val="000000"/>
                <w:sz w:val="20"/>
                <w:szCs w:val="20"/>
              </w:rPr>
              <w:t>lainen</w:t>
            </w:r>
            <w:proofErr w:type="spellEnd"/>
            <w:r w:rsidR="000408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8B4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  <w:proofErr w:type="spellEnd"/>
            <w:r w:rsidR="000408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4595">
              <w:rPr>
                <w:rFonts w:ascii="Arial" w:hAnsi="Arial" w:cs="Arial"/>
                <w:color w:val="000000"/>
                <w:sz w:val="20"/>
                <w:szCs w:val="20"/>
              </w:rPr>
              <w:t xml:space="preserve">Pysyväisohje Tieteellisen tutkimuksen luvat </w:t>
            </w:r>
            <w:proofErr w:type="spellStart"/>
            <w:r w:rsidR="00964595">
              <w:rPr>
                <w:rFonts w:ascii="Arial" w:hAnsi="Arial" w:cs="Arial"/>
                <w:color w:val="000000"/>
                <w:sz w:val="20"/>
                <w:szCs w:val="20"/>
              </w:rPr>
              <w:t>HUSissa</w:t>
            </w:r>
            <w:proofErr w:type="spellEnd"/>
            <w:r w:rsidR="00964595">
              <w:rPr>
                <w:rFonts w:ascii="Arial" w:hAnsi="Arial" w:cs="Arial"/>
                <w:color w:val="000000"/>
                <w:sz w:val="20"/>
                <w:szCs w:val="20"/>
              </w:rPr>
              <w:t xml:space="preserve"> liite </w:t>
            </w:r>
            <w:r w:rsidR="00CC1F8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81C08" w:rsidRPr="00620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441F5F0" w14:textId="797FEECA" w:rsidR="00E30DCC" w:rsidRPr="007E7B76" w:rsidRDefault="00FA15D3" w:rsidP="5EFC5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91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96763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981C08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muu</w:t>
            </w:r>
            <w:r w:rsidR="00981C08">
              <w:rPr>
                <w:rFonts w:ascii="Arial" w:eastAsia="Arial" w:hAnsi="Arial" w:cs="Arial"/>
                <w:sz w:val="20"/>
                <w:szCs w:val="20"/>
                <w:lang w:val="fi"/>
              </w:rPr>
              <w:t>, mikä (</w:t>
            </w:r>
            <w:r w:rsidR="00981C08" w:rsidRPr="00981C08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 xml:space="preserve">esim. </w:t>
            </w:r>
            <w:proofErr w:type="spellStart"/>
            <w:r w:rsidR="00981C08" w:rsidRPr="00981C08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>Findatan</w:t>
            </w:r>
            <w:proofErr w:type="spellEnd"/>
            <w:r w:rsidR="005D1843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 xml:space="preserve">, </w:t>
            </w:r>
            <w:proofErr w:type="spellStart"/>
            <w:r w:rsidR="00981C08" w:rsidRPr="00981C08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>THL:n</w:t>
            </w:r>
            <w:proofErr w:type="spellEnd"/>
            <w:r w:rsidR="00981C08" w:rsidRPr="00981C08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 xml:space="preserve"> </w:t>
            </w:r>
            <w:r w:rsidR="005D1843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 xml:space="preserve">tai lääkeyrityksen </w:t>
            </w:r>
            <w:r w:rsidR="00981C08" w:rsidRPr="00981C08">
              <w:rPr>
                <w:rFonts w:ascii="Arial" w:eastAsia="Arial" w:hAnsi="Arial" w:cs="Arial"/>
                <w:i/>
                <w:sz w:val="20"/>
                <w:szCs w:val="20"/>
                <w:lang w:val="fi"/>
              </w:rPr>
              <w:t>omat tietoturvalliset alustat</w:t>
            </w:r>
            <w:r w:rsidR="00981C08">
              <w:rPr>
                <w:rFonts w:ascii="Arial" w:eastAsia="Arial" w:hAnsi="Arial" w:cs="Arial"/>
                <w:sz w:val="20"/>
                <w:szCs w:val="20"/>
                <w:lang w:val="fi"/>
              </w:rPr>
              <w:t>)</w:t>
            </w:r>
            <w:r w:rsidR="7AA44D29"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>:</w:t>
            </w:r>
            <w:r w:rsidR="00B15D5E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Valtion tieto- ja viestint</w:t>
            </w:r>
            <w:r w:rsidR="00D75D05">
              <w:rPr>
                <w:rFonts w:ascii="Arial" w:eastAsia="Arial" w:hAnsi="Arial" w:cs="Arial"/>
                <w:sz w:val="20"/>
                <w:szCs w:val="20"/>
                <w:lang w:val="fi"/>
              </w:rPr>
              <w:t>ätekniikkakeskuksen (</w:t>
            </w:r>
            <w:proofErr w:type="spellStart"/>
            <w:r w:rsidR="00D75D05">
              <w:rPr>
                <w:rFonts w:ascii="Arial" w:eastAsia="Arial" w:hAnsi="Arial" w:cs="Arial"/>
                <w:sz w:val="20"/>
                <w:szCs w:val="20"/>
                <w:lang w:val="fi"/>
              </w:rPr>
              <w:t>Valtori</w:t>
            </w:r>
            <w:proofErr w:type="spellEnd"/>
            <w:r w:rsidR="00D75D05">
              <w:rPr>
                <w:rFonts w:ascii="Arial" w:eastAsia="Arial" w:hAnsi="Arial" w:cs="Arial"/>
                <w:sz w:val="20"/>
                <w:szCs w:val="20"/>
                <w:lang w:val="fi"/>
              </w:rPr>
              <w:t>)</w:t>
            </w:r>
            <w:r w:rsidR="00353F00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tarjoama tietoturvallinen alusta</w:t>
            </w:r>
          </w:p>
          <w:p w14:paraId="7259C01C" w14:textId="7BEF7F46" w:rsidR="00996763" w:rsidRPr="005D1843" w:rsidRDefault="00996763" w:rsidP="5EFC55F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97917F" w14:textId="1B6AFC32" w:rsidR="00E30DCC" w:rsidRPr="007E7B76" w:rsidRDefault="7AA44D29" w:rsidP="5EFC55FB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7E7B76">
              <w:rPr>
                <w:rFonts w:ascii="Arial" w:eastAsia="Arial" w:hAnsi="Arial" w:cs="Arial"/>
                <w:sz w:val="20"/>
                <w:szCs w:val="20"/>
                <w:lang w:val="fi"/>
              </w:rPr>
              <w:t>Suorien tunnistetietojen käsittely:</w:t>
            </w:r>
          </w:p>
          <w:p w14:paraId="664B6777" w14:textId="3FA85BAD" w:rsidR="00E30DCC" w:rsidRPr="00620619" w:rsidRDefault="00FA15D3" w:rsidP="5EFC5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45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96763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7AA44D29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Suorat tunnistetiedot poistetaan analysointivaiheessa </w:t>
            </w:r>
          </w:p>
          <w:p w14:paraId="3E36FAB5" w14:textId="34F49494" w:rsidR="00E30DCC" w:rsidRPr="00620619" w:rsidRDefault="00FA15D3" w:rsidP="5EFC5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25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3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996763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7AA44D29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Aineisto on </w:t>
            </w:r>
            <w:proofErr w:type="spellStart"/>
            <w:r w:rsidR="7AA44D29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pseudonymisoitu</w:t>
            </w:r>
            <w:proofErr w:type="spellEnd"/>
            <w:r w:rsidR="00465A99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*</w:t>
            </w:r>
          </w:p>
          <w:p w14:paraId="5F221367" w14:textId="138AE388" w:rsidR="00E30DCC" w:rsidRPr="00620619" w:rsidRDefault="00FA15D3" w:rsidP="007D68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96763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7AA44D29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Aineisto analysoidaan suorin tunnistetiedoin, koska (peruste suorien tunnistetietojen säilyttämiselle): </w:t>
            </w:r>
          </w:p>
          <w:p w14:paraId="1AC7DBB0" w14:textId="03C40C62" w:rsidR="00E30DCC" w:rsidRPr="007E7B76" w:rsidRDefault="00E30DCC" w:rsidP="5EFC5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746" w14:paraId="28241730" w14:textId="77777777" w:rsidTr="7EDB4925">
        <w:trPr>
          <w:trHeight w:val="586"/>
        </w:trPr>
        <w:tc>
          <w:tcPr>
            <w:tcW w:w="2972" w:type="dxa"/>
          </w:tcPr>
          <w:p w14:paraId="568954B6" w14:textId="7131CE06" w:rsidR="00512746" w:rsidRDefault="00512746" w:rsidP="005127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4C137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. Tutkimuksen</w:t>
            </w:r>
            <w:r w:rsidRPr="001E0982">
              <w:rPr>
                <w:rFonts w:ascii="Arial" w:hAnsi="Arial" w:cs="Arial"/>
                <w:b/>
                <w:sz w:val="20"/>
                <w:szCs w:val="20"/>
              </w:rPr>
              <w:t xml:space="preserve"> suorittajat</w:t>
            </w:r>
          </w:p>
          <w:p w14:paraId="09BA0B49" w14:textId="6D83A18E" w:rsidR="00512746" w:rsidRDefault="00512746" w:rsidP="00512746">
            <w:pPr>
              <w:rPr>
                <w:rFonts w:ascii="Arial" w:hAnsi="Arial" w:cs="Arial"/>
                <w:sz w:val="20"/>
                <w:szCs w:val="20"/>
              </w:rPr>
            </w:pPr>
            <w:r w:rsidRPr="00FC6405">
              <w:rPr>
                <w:rFonts w:ascii="Arial" w:hAnsi="Arial" w:cs="Arial"/>
                <w:i/>
                <w:iCs/>
                <w:sz w:val="18"/>
                <w:szCs w:val="18"/>
              </w:rPr>
              <w:t>Kaikki henkilöt, joilla on tutkimuksen kuluessa oikeus käsitellä rekisterissä olevien tietoja (merkitse nimi, oppiarvo, organisaatio, rooli tutkimuksessa)</w:t>
            </w:r>
          </w:p>
        </w:tc>
        <w:tc>
          <w:tcPr>
            <w:tcW w:w="7088" w:type="dxa"/>
            <w:tcBorders>
              <w:top w:val="nil"/>
            </w:tcBorders>
          </w:tcPr>
          <w:p w14:paraId="5398C8CB" w14:textId="37C8B15B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Tutkimuksen johtaja:</w:t>
            </w:r>
            <w:r w:rsidR="00EB071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Dosentti, FT, erikoistutkija Aki Sinkkonen, Luonnonvarakeskus </w:t>
            </w:r>
          </w:p>
          <w:p w14:paraId="275BFB60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0EC74D5F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Aki Sinkkosen tutkimusryhmä: </w:t>
            </w:r>
          </w:p>
          <w:p w14:paraId="2611B4D7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FT, erikoistutkija Ann Ojala, Luonnonvarakeskus </w:t>
            </w:r>
          </w:p>
          <w:p w14:paraId="10536C0F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FT, </w:t>
            </w:r>
            <w:proofErr w:type="spellStart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post</w:t>
            </w:r>
            <w:proofErr w:type="spellEnd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doc tutkija Marja Roslund, Luonnonvarakeskus </w:t>
            </w:r>
          </w:p>
          <w:p w14:paraId="6B6527A8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MMT, erikoistutkija Eeva-Maria Tuhkanen, Luonnonvarakeskus </w:t>
            </w:r>
          </w:p>
          <w:p w14:paraId="37103EA3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Erikoistutkija, Tuula Jyske, Luonnonvarakeskus </w:t>
            </w:r>
          </w:p>
          <w:p w14:paraId="3F2168B1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FM, tutkijakoulutettava Laura Soininen, Helsingin yliopisto </w:t>
            </w:r>
          </w:p>
          <w:p w14:paraId="7FBA35EC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FK, tutkimusavustaja Ronja Jämsen, Helsingin yliopisto </w:t>
            </w:r>
          </w:p>
          <w:p w14:paraId="25B3A6F5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FK, tutkimusavustaja Juulia Manninen, Helsingin yliopisto </w:t>
            </w:r>
          </w:p>
          <w:p w14:paraId="7818C12B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Laboratorioteknikko Pekka Keränen, Helsingin yliopisto </w:t>
            </w:r>
          </w:p>
          <w:p w14:paraId="68B7895A" w14:textId="3CBBAD3F" w:rsid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Laboratorioteknikko Jaana Sarlin, Luonnonvarakeskus </w:t>
            </w:r>
          </w:p>
          <w:p w14:paraId="6B5C13A2" w14:textId="4C8D44F9" w:rsidR="00B61B2A" w:rsidRDefault="00B61B2A" w:rsidP="7EDB4925">
            <w:pPr>
              <w:jc w:val="both"/>
              <w:rPr>
                <w:rFonts w:ascii="Arial" w:eastAsia="Arial" w:hAnsi="Arial" w:cs="Arial"/>
                <w:lang w:val="fi"/>
              </w:rPr>
            </w:pPr>
            <w:r w:rsidRPr="7EDB4925">
              <w:rPr>
                <w:rFonts w:ascii="Arial" w:eastAsia="Arial" w:hAnsi="Arial" w:cs="Arial"/>
                <w:sz w:val="20"/>
                <w:szCs w:val="20"/>
                <w:lang w:val="fi"/>
              </w:rPr>
              <w:t>FK, Tutkimusharjoittelija Ella Holopainen</w:t>
            </w:r>
            <w:r w:rsidR="004611E4" w:rsidRPr="7EDB4925">
              <w:rPr>
                <w:rFonts w:ascii="Arial" w:eastAsia="Arial" w:hAnsi="Arial" w:cs="Arial"/>
                <w:sz w:val="20"/>
                <w:szCs w:val="20"/>
                <w:lang w:val="fi"/>
              </w:rPr>
              <w:t>, Luonnonvarakeskus</w:t>
            </w:r>
          </w:p>
          <w:p w14:paraId="06F20C80" w14:textId="1D08B7E9" w:rsidR="00B61B2A" w:rsidRDefault="00B61B2A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7EDB4925">
              <w:rPr>
                <w:rFonts w:ascii="Arial" w:eastAsia="Arial" w:hAnsi="Arial" w:cs="Arial"/>
                <w:sz w:val="20"/>
                <w:szCs w:val="20"/>
                <w:lang w:val="fi"/>
              </w:rPr>
              <w:t>FK, Tutkimusharjoittelija Vilja Vihervuori, Luonnonvarakeskus</w:t>
            </w:r>
          </w:p>
          <w:p w14:paraId="690327E3" w14:textId="03E9CA2C" w:rsidR="00EB071A" w:rsidRDefault="00EB071A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3AFD9D47" w14:textId="5DEC5066" w:rsidR="00EB071A" w:rsidRPr="004611E4" w:rsidRDefault="00EB071A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Tutkimuksen vastuulääkäri: </w:t>
            </w:r>
            <w:r w:rsidR="00C93A81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Neurologian erikoislääkäri, </w:t>
            </w:r>
            <w:proofErr w:type="gramStart"/>
            <w:r w:rsidR="00C93A81">
              <w:rPr>
                <w:rFonts w:ascii="Arial" w:eastAsia="Arial" w:hAnsi="Arial" w:cs="Arial"/>
                <w:sz w:val="20"/>
                <w:szCs w:val="20"/>
                <w:lang w:val="fi"/>
              </w:rPr>
              <w:t>LKT</w:t>
            </w:r>
            <w:r w:rsidR="009D3DC8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, </w:t>
            </w:r>
            <w:r w:rsidR="009D3DC8">
              <w:t xml:space="preserve"> </w:t>
            </w:r>
            <w:r w:rsidR="009D3DC8" w:rsidRPr="009D3DC8">
              <w:rPr>
                <w:rFonts w:ascii="Arial" w:eastAsia="Arial" w:hAnsi="Arial" w:cs="Arial"/>
                <w:sz w:val="20"/>
                <w:szCs w:val="20"/>
                <w:lang w:val="fi"/>
              </w:rPr>
              <w:t>Lääketieteellinen</w:t>
            </w:r>
            <w:proofErr w:type="gramEnd"/>
            <w:r w:rsidR="009D3DC8" w:rsidRPr="009D3DC8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asiantuntija/</w:t>
            </w:r>
            <w:proofErr w:type="spellStart"/>
            <w:r w:rsidR="009D3DC8" w:rsidRPr="009D3DC8">
              <w:rPr>
                <w:rFonts w:ascii="Arial" w:eastAsia="Arial" w:hAnsi="Arial" w:cs="Arial"/>
                <w:sz w:val="20"/>
                <w:szCs w:val="20"/>
                <w:lang w:val="fi"/>
              </w:rPr>
              <w:t>Planetary</w:t>
            </w:r>
            <w:proofErr w:type="spellEnd"/>
            <w:r w:rsidR="009D3DC8" w:rsidRPr="009D3DC8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Health -lääkäri</w:t>
            </w:r>
            <w:r w:rsidR="009D3DC8">
              <w:rPr>
                <w:rFonts w:ascii="Arial" w:eastAsia="Arial" w:hAnsi="Arial" w:cs="Arial"/>
                <w:sz w:val="20"/>
                <w:szCs w:val="20"/>
                <w:lang w:val="fi"/>
              </w:rPr>
              <w:t>, Hanna Haveri,</w:t>
            </w:r>
            <w:r w:rsidR="009D3DC8">
              <w:t xml:space="preserve"> </w:t>
            </w:r>
            <w:r w:rsidR="009D3DC8" w:rsidRPr="009D3DC8">
              <w:rPr>
                <w:rFonts w:ascii="Arial" w:eastAsia="Arial" w:hAnsi="Arial" w:cs="Arial"/>
                <w:sz w:val="20"/>
                <w:szCs w:val="20"/>
                <w:lang w:val="fi"/>
              </w:rPr>
              <w:t>Päijät-Hämeen hyvinvointikuntayhtymä</w:t>
            </w:r>
          </w:p>
          <w:p w14:paraId="641D2FEA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4EC40544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Olli Laitisen tutkimusryhmä: </w:t>
            </w:r>
          </w:p>
          <w:p w14:paraId="510AD2B3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Dosentti, FT Olli Laitinen, Tampereen yliopisto </w:t>
            </w:r>
          </w:p>
          <w:p w14:paraId="2742046E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LT, virologian professori Heikki Hyöty, Tampereen yliopisto </w:t>
            </w:r>
          </w:p>
          <w:p w14:paraId="594C2563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B. Eng, Anna T. H. Luukkonen, tutkimusavustaja, Tampereen yliopisto </w:t>
            </w:r>
          </w:p>
          <w:p w14:paraId="594332A3" w14:textId="10ABAEEF" w:rsidR="004611E4" w:rsidRPr="004611E4" w:rsidRDefault="00987B65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Tutkijatohtori, Laura Kummola, Tampereen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>yliopiso</w:t>
            </w:r>
            <w:proofErr w:type="spellEnd"/>
          </w:p>
          <w:p w14:paraId="01FA71BB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7FE9D697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Juho Rajaniemen tutkimusryhmä: </w:t>
            </w:r>
          </w:p>
          <w:p w14:paraId="48DA5FE2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Professori, </w:t>
            </w:r>
            <w:proofErr w:type="spellStart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TkT</w:t>
            </w:r>
            <w:proofErr w:type="spellEnd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, Juho Rajaniemi, Tampereen yliopisto </w:t>
            </w:r>
          </w:p>
          <w:p w14:paraId="7C9D49C6" w14:textId="50091B45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Alia </w:t>
            </w:r>
            <w:proofErr w:type="spellStart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Amr</w:t>
            </w:r>
            <w:proofErr w:type="spellEnd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, </w:t>
            </w:r>
            <w:proofErr w:type="spellStart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TkT</w:t>
            </w:r>
            <w:proofErr w:type="spellEnd"/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, Tampereen yliopisto </w:t>
            </w:r>
          </w:p>
          <w:p w14:paraId="3924279E" w14:textId="77777777" w:rsidR="004611E4" w:rsidRPr="004611E4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Laura Uimonen, TT, Tampereen yliopisto </w:t>
            </w:r>
          </w:p>
          <w:p w14:paraId="414FA970" w14:textId="3B10A773" w:rsidR="00512746" w:rsidRPr="007E7B76" w:rsidRDefault="004611E4" w:rsidP="004611E4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r w:rsidRPr="004611E4">
              <w:rPr>
                <w:rFonts w:ascii="Arial" w:eastAsia="Arial" w:hAnsi="Arial" w:cs="Arial"/>
                <w:sz w:val="20"/>
                <w:szCs w:val="20"/>
                <w:lang w:val="fi"/>
              </w:rPr>
              <w:t>Damiano Cerrone, FM, Tampereen yliopisto</w:t>
            </w:r>
          </w:p>
        </w:tc>
      </w:tr>
      <w:tr w:rsidR="005521A2" w14:paraId="790A32DE" w14:textId="77777777" w:rsidTr="7EDB4925">
        <w:trPr>
          <w:trHeight w:val="586"/>
        </w:trPr>
        <w:tc>
          <w:tcPr>
            <w:tcW w:w="2972" w:type="dxa"/>
          </w:tcPr>
          <w:p w14:paraId="291E9B0D" w14:textId="555D5A48" w:rsidR="005521A2" w:rsidRDefault="005521A2" w:rsidP="00693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2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C13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562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5562E2" w:rsidRPr="005562E2">
              <w:rPr>
                <w:rFonts w:ascii="Arial" w:hAnsi="Arial" w:cs="Arial"/>
                <w:b/>
                <w:bCs/>
                <w:sz w:val="20"/>
                <w:szCs w:val="20"/>
              </w:rPr>
              <w:t>Henkilötietojen luovutukset alkuperäisessä käyttötarkoituksessa</w:t>
            </w:r>
          </w:p>
          <w:p w14:paraId="3B0F6DB4" w14:textId="2E1D852A" w:rsidR="005562E2" w:rsidRPr="00EF57AC" w:rsidRDefault="004865AE" w:rsidP="00693B7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F57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</w:t>
            </w:r>
            <w:r w:rsidR="00760175" w:rsidRPr="00EF57AC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EF57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uovutuksella tarkoitetaan, että henkilötietoja luovutetaan alkuperäiseen käyttötarkoitukseen, yhteistyökumppanille, kuten </w:t>
            </w:r>
            <w:r w:rsidR="00732335" w:rsidRPr="00EF57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esim. </w:t>
            </w:r>
            <w:r w:rsidRPr="00EF57AC">
              <w:rPr>
                <w:rFonts w:ascii="Arial" w:hAnsi="Arial" w:cs="Arial"/>
                <w:i/>
                <w:iCs/>
                <w:sz w:val="18"/>
                <w:szCs w:val="18"/>
              </w:rPr>
              <w:t>laboratoriolle analysoitavaksi</w:t>
            </w:r>
            <w:r w:rsidR="00760175" w:rsidRPr="00EF57A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088" w:type="dxa"/>
            <w:tcBorders>
              <w:top w:val="nil"/>
            </w:tcBorders>
          </w:tcPr>
          <w:p w14:paraId="7AF216FF" w14:textId="59407BAC" w:rsidR="002911F5" w:rsidRPr="00620619" w:rsidRDefault="00FA15D3" w:rsidP="0029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1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11F5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766BCC" w:rsidRPr="00766BCC">
              <w:rPr>
                <w:rFonts w:ascii="Arial" w:eastAsia="Arial" w:hAnsi="Arial" w:cs="Arial"/>
                <w:sz w:val="20"/>
                <w:szCs w:val="20"/>
                <w:lang w:val="fi"/>
              </w:rPr>
              <w:t>Tieto</w:t>
            </w:r>
            <w:r w:rsidR="00F4144A">
              <w:rPr>
                <w:rFonts w:ascii="Arial" w:eastAsia="Arial" w:hAnsi="Arial" w:cs="Arial"/>
                <w:sz w:val="20"/>
                <w:szCs w:val="20"/>
                <w:lang w:val="fi"/>
              </w:rPr>
              <w:t>ja</w:t>
            </w:r>
            <w:r w:rsidR="00766BCC" w:rsidRPr="00766BCC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ei luovuteta</w:t>
            </w:r>
            <w:r w:rsidR="00D2717C" w:rsidRPr="00D2717C">
              <w:rPr>
                <w:rFonts w:ascii="Arial" w:hAnsi="Arial" w:cs="Arial"/>
                <w:sz w:val="20"/>
                <w:szCs w:val="20"/>
              </w:rPr>
              <w:t>*</w:t>
            </w:r>
            <w:r w:rsidR="00766BCC" w:rsidRPr="00D2717C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766BCC" w:rsidRPr="00766BCC">
              <w:rPr>
                <w:rFonts w:ascii="Arial" w:eastAsia="Arial" w:hAnsi="Arial" w:cs="Arial"/>
                <w:sz w:val="20"/>
                <w:szCs w:val="20"/>
                <w:lang w:val="fi"/>
              </w:rPr>
              <w:t>toiselle rekisterinpitäjälle tai henkilötietojen käsittelijälle</w:t>
            </w:r>
            <w:r w:rsidR="002911F5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</w:p>
          <w:p w14:paraId="3469336B" w14:textId="0FD37542" w:rsidR="002911F5" w:rsidRPr="00620619" w:rsidRDefault="00FA15D3" w:rsidP="0029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344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2911F5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F4144A">
              <w:rPr>
                <w:rFonts w:ascii="Arial" w:eastAsia="Arial" w:hAnsi="Arial" w:cs="Arial"/>
                <w:sz w:val="20"/>
                <w:szCs w:val="20"/>
                <w:lang w:val="fi"/>
              </w:rPr>
              <w:t>T</w:t>
            </w:r>
            <w:r w:rsidR="00F4144A" w:rsidRPr="00F4144A">
              <w:rPr>
                <w:rFonts w:ascii="Arial" w:eastAsia="Arial" w:hAnsi="Arial" w:cs="Arial"/>
                <w:sz w:val="20"/>
                <w:szCs w:val="20"/>
                <w:lang w:val="fi"/>
              </w:rPr>
              <w:t>ietoja luovutetaan toiselle rekisterinpitäjälle tai henkilötietojen käsittelijälle</w:t>
            </w:r>
          </w:p>
          <w:p w14:paraId="79891D5D" w14:textId="77777777" w:rsidR="005521A2" w:rsidRDefault="005521A2" w:rsidP="5EFC55F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45EA47" w14:textId="43507F3E" w:rsidR="0077381E" w:rsidRDefault="0077381E" w:rsidP="5EFC55F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Rekisterinpitäjä tai henkilötietojen käsittelijä, jolle tietoja luovutetaan:</w:t>
            </w:r>
            <w:r w:rsidR="007700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97B8E">
              <w:rPr>
                <w:rFonts w:ascii="Arial" w:eastAsia="Arial" w:hAnsi="Arial" w:cs="Arial"/>
                <w:sz w:val="20"/>
                <w:szCs w:val="20"/>
              </w:rPr>
              <w:t>Päijät-Hämeen hyvinvointikuntayhtymä</w:t>
            </w:r>
            <w:r w:rsidR="00E1293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9F076CB" w14:textId="20C7E26B" w:rsidR="0077381E" w:rsidRPr="002911F5" w:rsidRDefault="0077381E" w:rsidP="000167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1D84" w14:paraId="3E2B57E5" w14:textId="77777777" w:rsidTr="7EDB4925">
        <w:trPr>
          <w:trHeight w:val="1345"/>
        </w:trPr>
        <w:tc>
          <w:tcPr>
            <w:tcW w:w="2972" w:type="dxa"/>
            <w:vMerge w:val="restart"/>
          </w:tcPr>
          <w:p w14:paraId="01F88B3E" w14:textId="7849DCF8" w:rsidR="004E1D84" w:rsidRPr="002D0952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01F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Tietojen</w:t>
            </w:r>
            <w:r w:rsidRPr="00CF2F3F">
              <w:rPr>
                <w:rFonts w:ascii="Arial" w:hAnsi="Arial" w:cs="Arial"/>
                <w:b/>
                <w:sz w:val="20"/>
                <w:szCs w:val="20"/>
              </w:rPr>
              <w:t xml:space="preserve"> siirtäminen EU:n tai ETA:n ulkopuolelle</w:t>
            </w:r>
          </w:p>
          <w:p w14:paraId="3702859E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CCBCC" w14:textId="127D9396" w:rsidR="004E1D84" w:rsidRPr="00665F5F" w:rsidRDefault="004E1D84" w:rsidP="00693B75">
            <w:pPr>
              <w:spacing w:before="60" w:after="60"/>
              <w:rPr>
                <w:rFonts w:ascii="Arial" w:hAnsi="Arial" w:cs="Arial"/>
                <w:i/>
                <w:sz w:val="18"/>
              </w:rPr>
            </w:pPr>
            <w:r w:rsidRPr="00665F5F">
              <w:rPr>
                <w:rFonts w:ascii="Arial" w:hAnsi="Arial" w:cs="Arial"/>
                <w:i/>
                <w:sz w:val="18"/>
              </w:rPr>
              <w:t>Suojatoimet varmistetaan siirtosopimuksessa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br/>
              <w:t>(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Material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Transfer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Agreement</w:t>
            </w:r>
            <w:proofErr w:type="spellEnd"/>
            <w:r w:rsidR="002F589E">
              <w:rPr>
                <w:rFonts w:ascii="Arial" w:hAnsi="Arial" w:cs="Arial"/>
                <w:i/>
                <w:sz w:val="18"/>
              </w:rPr>
              <w:t xml:space="preserve">/ Data </w:t>
            </w:r>
            <w:proofErr w:type="spellStart"/>
            <w:r w:rsidR="002F589E">
              <w:rPr>
                <w:rFonts w:ascii="Arial" w:hAnsi="Arial" w:cs="Arial"/>
                <w:i/>
                <w:sz w:val="18"/>
              </w:rPr>
              <w:t>Transfer</w:t>
            </w:r>
            <w:proofErr w:type="spellEnd"/>
            <w:r w:rsidR="002F589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="002F589E">
              <w:rPr>
                <w:rFonts w:ascii="Arial" w:hAnsi="Arial" w:cs="Arial"/>
                <w:i/>
                <w:sz w:val="18"/>
              </w:rPr>
              <w:t>Agreement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)</w:t>
            </w:r>
            <w:r w:rsidRPr="00665F5F">
              <w:rPr>
                <w:rFonts w:ascii="Arial" w:hAnsi="Arial" w:cs="Arial"/>
                <w:i/>
                <w:sz w:val="18"/>
              </w:rPr>
              <w:t>.</w:t>
            </w:r>
          </w:p>
          <w:p w14:paraId="29B35A4E" w14:textId="77777777" w:rsidR="004E1D84" w:rsidRPr="00CE0A45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C2C4A" w14:textId="03517ED2" w:rsidR="004E1D84" w:rsidRPr="007E7B76" w:rsidRDefault="00A01382" w:rsidP="006C7EF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4E1D84" w:rsidRPr="007E7B76">
              <w:rPr>
                <w:rFonts w:ascii="Arial" w:hAnsi="Arial" w:cs="Arial"/>
                <w:i/>
                <w:sz w:val="18"/>
                <w:szCs w:val="18"/>
              </w:rPr>
              <w:t>Siirtämisellä tarkoitetaan, että henkilötietoja käsitellään alkuperäisen käyttötarkoituksen mukaisesti. Henkilötietojen vastaanottaja käsittelee tietoja rekisterinpitäjän lukuun ilman itsenäistä käsittelyoikeutta.</w:t>
            </w:r>
          </w:p>
        </w:tc>
        <w:tc>
          <w:tcPr>
            <w:tcW w:w="7088" w:type="dxa"/>
            <w:tcBorders>
              <w:bottom w:val="nil"/>
            </w:tcBorders>
          </w:tcPr>
          <w:p w14:paraId="7D305462" w14:textId="24A30F1B" w:rsidR="004E1D84" w:rsidRPr="00620619" w:rsidRDefault="00FA15D3" w:rsidP="00693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746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Tietoja ei siirretä</w:t>
            </w:r>
            <w:r w:rsidR="00AE7372">
              <w:rPr>
                <w:rFonts w:ascii="Arial" w:hAnsi="Arial" w:cs="Arial"/>
                <w:sz w:val="20"/>
                <w:szCs w:val="20"/>
              </w:rPr>
              <w:t>*</w:t>
            </w:r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EU:n tai ETA:n ulkopuolelle</w:t>
            </w:r>
          </w:p>
          <w:p w14:paraId="4222257E" w14:textId="5B6CE5EE" w:rsidR="004E1D84" w:rsidRPr="00D71E6A" w:rsidRDefault="00FA15D3" w:rsidP="00693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0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Tietoja</w:t>
            </w:r>
            <w:r w:rsidR="004E1D84" w:rsidRPr="00D71E6A">
              <w:rPr>
                <w:rFonts w:ascii="Arial" w:hAnsi="Arial" w:cs="Arial"/>
                <w:sz w:val="20"/>
                <w:szCs w:val="20"/>
              </w:rPr>
              <w:t xml:space="preserve"> siirretään EU:n tai ETA:n ulkopuolelle</w:t>
            </w:r>
          </w:p>
          <w:p w14:paraId="33053036" w14:textId="77777777" w:rsidR="004E1D84" w:rsidRPr="00D71E6A" w:rsidRDefault="004E1D84" w:rsidP="00693B7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9174E7F" w14:textId="048DC033" w:rsidR="004E1D84" w:rsidRPr="00D71E6A" w:rsidRDefault="004E1D84" w:rsidP="004E1D84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Mitä tietoja siirretään</w:t>
            </w:r>
          </w:p>
        </w:tc>
      </w:tr>
      <w:tr w:rsidR="004E1D84" w14:paraId="28CC19DD" w14:textId="77777777" w:rsidTr="7EDB4925">
        <w:trPr>
          <w:trHeight w:val="560"/>
        </w:trPr>
        <w:tc>
          <w:tcPr>
            <w:tcW w:w="2972" w:type="dxa"/>
            <w:vMerge/>
          </w:tcPr>
          <w:p w14:paraId="1FD7CC67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4C94796" w14:textId="77777777" w:rsidR="004E1D84" w:rsidRPr="00D71E6A" w:rsidRDefault="004E1D84" w:rsidP="00693B75">
            <w:pPr>
              <w:pStyle w:val="TableParagraph"/>
              <w:spacing w:line="251" w:lineRule="exact"/>
              <w:ind w:left="0" w:right="158"/>
              <w:rPr>
                <w:sz w:val="20"/>
                <w:szCs w:val="20"/>
                <w:lang w:val="fi-FI"/>
              </w:rPr>
            </w:pPr>
          </w:p>
        </w:tc>
      </w:tr>
      <w:tr w:rsidR="004E1D84" w14:paraId="78F06175" w14:textId="77777777" w:rsidTr="7EDB4925">
        <w:trPr>
          <w:trHeight w:val="256"/>
        </w:trPr>
        <w:tc>
          <w:tcPr>
            <w:tcW w:w="2972" w:type="dxa"/>
            <w:vMerge/>
          </w:tcPr>
          <w:p w14:paraId="3908FAFE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2891B598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Henkilö/organisaatio, jolle tiedot siirretään</w:t>
            </w:r>
          </w:p>
        </w:tc>
      </w:tr>
      <w:tr w:rsidR="004E1D84" w14:paraId="6B7B1C03" w14:textId="77777777" w:rsidTr="7EDB4925">
        <w:trPr>
          <w:trHeight w:val="801"/>
        </w:trPr>
        <w:tc>
          <w:tcPr>
            <w:tcW w:w="2972" w:type="dxa"/>
            <w:vMerge/>
          </w:tcPr>
          <w:p w14:paraId="38D7AC28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44F44EAD" w14:textId="77777777" w:rsidR="004E1D84" w:rsidRPr="00D71E6A" w:rsidRDefault="004E1D84" w:rsidP="00693B75">
            <w:pPr>
              <w:pStyle w:val="TableParagraph"/>
              <w:spacing w:line="251" w:lineRule="exact"/>
              <w:ind w:left="0" w:right="158"/>
              <w:rPr>
                <w:sz w:val="20"/>
                <w:szCs w:val="20"/>
                <w:lang w:val="fi-FI"/>
              </w:rPr>
            </w:pPr>
          </w:p>
        </w:tc>
      </w:tr>
      <w:tr w:rsidR="004E1D84" w14:paraId="65625928" w14:textId="77777777" w:rsidTr="7EDB4925">
        <w:trPr>
          <w:trHeight w:val="328"/>
        </w:trPr>
        <w:tc>
          <w:tcPr>
            <w:tcW w:w="2972" w:type="dxa"/>
            <w:vMerge/>
          </w:tcPr>
          <w:p w14:paraId="6CEE7EC5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14824A20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Maat, joihin tiedot siirretään</w:t>
            </w:r>
          </w:p>
        </w:tc>
      </w:tr>
      <w:tr w:rsidR="004E1D84" w14:paraId="0FCA3B9E" w14:textId="77777777" w:rsidTr="7EDB4925">
        <w:trPr>
          <w:trHeight w:val="801"/>
        </w:trPr>
        <w:tc>
          <w:tcPr>
            <w:tcW w:w="2972" w:type="dxa"/>
            <w:vMerge/>
          </w:tcPr>
          <w:p w14:paraId="090341D4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5D0123E0" w14:textId="77777777" w:rsidR="004E1D84" w:rsidRPr="00F370F1" w:rsidRDefault="004E1D84" w:rsidP="00693B75">
            <w:pPr>
              <w:pStyle w:val="TableParagraph"/>
              <w:spacing w:line="251" w:lineRule="exact"/>
              <w:ind w:left="0" w:right="158"/>
              <w:rPr>
                <w:i/>
                <w:sz w:val="20"/>
                <w:szCs w:val="20"/>
                <w:lang w:val="fi-FI"/>
              </w:rPr>
            </w:pPr>
          </w:p>
        </w:tc>
      </w:tr>
      <w:tr w:rsidR="004E1D84" w14:paraId="353E136A" w14:textId="77777777" w:rsidTr="7EDB4925">
        <w:trPr>
          <w:trHeight w:val="316"/>
        </w:trPr>
        <w:tc>
          <w:tcPr>
            <w:tcW w:w="2972" w:type="dxa"/>
            <w:vMerge/>
          </w:tcPr>
          <w:p w14:paraId="5C5DDDCF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18133DFF" w14:textId="77777777" w:rsidR="004E1D84" w:rsidRPr="00F370F1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70F1">
              <w:rPr>
                <w:rFonts w:ascii="Arial" w:hAnsi="Arial" w:cs="Arial"/>
                <w:sz w:val="20"/>
                <w:szCs w:val="20"/>
                <w:u w:val="single"/>
              </w:rPr>
              <w:t>Mihin tarkoitukseen tiedot siirretään</w:t>
            </w:r>
          </w:p>
        </w:tc>
      </w:tr>
      <w:tr w:rsidR="004E1D84" w14:paraId="096A83FB" w14:textId="77777777" w:rsidTr="7EDB4925">
        <w:trPr>
          <w:trHeight w:val="801"/>
        </w:trPr>
        <w:tc>
          <w:tcPr>
            <w:tcW w:w="2972" w:type="dxa"/>
            <w:vMerge/>
          </w:tcPr>
          <w:p w14:paraId="297B90B1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046A9F36" w14:textId="77777777" w:rsidR="004E1D84" w:rsidRPr="00F370F1" w:rsidRDefault="004E1D84" w:rsidP="00693B75">
            <w:pPr>
              <w:pStyle w:val="TableParagraph"/>
              <w:spacing w:line="251" w:lineRule="exact"/>
              <w:ind w:left="0" w:right="158"/>
              <w:rPr>
                <w:sz w:val="20"/>
                <w:szCs w:val="20"/>
                <w:lang w:val="fi-FI"/>
              </w:rPr>
            </w:pPr>
          </w:p>
        </w:tc>
      </w:tr>
      <w:tr w:rsidR="004E1D84" w14:paraId="374D32D0" w14:textId="77777777" w:rsidTr="7EDB4925">
        <w:trPr>
          <w:trHeight w:val="844"/>
        </w:trPr>
        <w:tc>
          <w:tcPr>
            <w:tcW w:w="2972" w:type="dxa"/>
            <w:vMerge w:val="restart"/>
          </w:tcPr>
          <w:p w14:paraId="3A2BFE7B" w14:textId="0A3F6739" w:rsidR="004E1D84" w:rsidRPr="002D0952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01F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Henkilötietojen</w:t>
            </w:r>
            <w:r w:rsidRPr="00CF2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2F3F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säännönmukaiset</w:t>
            </w:r>
          </w:p>
          <w:p w14:paraId="44CE76B2" w14:textId="77777777" w:rsidR="004E1D84" w:rsidRPr="00CF2F3F" w:rsidRDefault="004E1D84" w:rsidP="00693B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F3F">
              <w:rPr>
                <w:rFonts w:ascii="Arial" w:hAnsi="Arial" w:cs="Arial"/>
                <w:b/>
                <w:sz w:val="20"/>
                <w:szCs w:val="20"/>
              </w:rPr>
              <w:t xml:space="preserve">luovutukset </w:t>
            </w:r>
          </w:p>
          <w:p w14:paraId="3FAC657A" w14:textId="77777777" w:rsidR="004E1D84" w:rsidRPr="007E7B76" w:rsidRDefault="004E1D84" w:rsidP="00693B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DD8DA" w14:textId="71AE7C52" w:rsidR="004E1D84" w:rsidRPr="00C90A9E" w:rsidRDefault="00A01382" w:rsidP="00CC019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4E1D84" w:rsidRPr="007E7B76">
              <w:rPr>
                <w:rFonts w:ascii="Arial" w:hAnsi="Arial" w:cs="Arial"/>
                <w:i/>
                <w:sz w:val="18"/>
                <w:szCs w:val="18"/>
              </w:rPr>
              <w:t xml:space="preserve">Luovutuksella tarkoitetaan, että henkilötietoja luovutetaan </w:t>
            </w:r>
            <w:r w:rsidR="004E1D84" w:rsidRPr="007E7B76">
              <w:rPr>
                <w:rFonts w:ascii="Arial" w:hAnsi="Arial" w:cs="Arial"/>
                <w:b/>
                <w:i/>
                <w:sz w:val="18"/>
                <w:szCs w:val="18"/>
              </w:rPr>
              <w:t>alkuperäisestä poikkeavaan</w:t>
            </w:r>
            <w:r w:rsidR="004E1D84" w:rsidRPr="007E7B76">
              <w:rPr>
                <w:rFonts w:ascii="Arial" w:hAnsi="Arial" w:cs="Arial"/>
                <w:i/>
                <w:sz w:val="18"/>
                <w:szCs w:val="18"/>
              </w:rPr>
              <w:t xml:space="preserve"> käyttötarkoitukseen. Luovutukselle täytyy olla aina oikeusperuste.</w:t>
            </w:r>
          </w:p>
        </w:tc>
        <w:tc>
          <w:tcPr>
            <w:tcW w:w="7088" w:type="dxa"/>
            <w:tcBorders>
              <w:bottom w:val="nil"/>
            </w:tcBorders>
          </w:tcPr>
          <w:p w14:paraId="353513BD" w14:textId="3B35013E" w:rsidR="004E1D84" w:rsidRPr="00620619" w:rsidRDefault="00FA15D3" w:rsidP="00693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7892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56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Tietoja ei luovuteta</w:t>
            </w:r>
            <w:r w:rsidR="00AE7372">
              <w:rPr>
                <w:rFonts w:ascii="Arial" w:hAnsi="Arial" w:cs="Arial"/>
                <w:sz w:val="20"/>
                <w:szCs w:val="20"/>
              </w:rPr>
              <w:t>*</w:t>
            </w:r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toiselle rekisterinpitäjälle ja/tai toiseen rekisteriin</w:t>
            </w:r>
          </w:p>
          <w:p w14:paraId="50430CC1" w14:textId="77777777" w:rsidR="004E1D84" w:rsidRPr="00D71E6A" w:rsidRDefault="00FA15D3" w:rsidP="004E1D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63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84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Tietoja</w:t>
            </w:r>
            <w:r w:rsidR="004E1D84" w:rsidRPr="00D71E6A">
              <w:rPr>
                <w:rFonts w:ascii="Arial" w:hAnsi="Arial" w:cs="Arial"/>
                <w:sz w:val="20"/>
                <w:szCs w:val="20"/>
              </w:rPr>
              <w:t xml:space="preserve"> luovutetaan toiselle rekisterinpitäjälle ja/tai toiseen rekisteriin</w:t>
            </w:r>
          </w:p>
        </w:tc>
      </w:tr>
      <w:tr w:rsidR="004E1D84" w14:paraId="7F6402FC" w14:textId="77777777" w:rsidTr="7EDB4925">
        <w:trPr>
          <w:trHeight w:val="276"/>
        </w:trPr>
        <w:tc>
          <w:tcPr>
            <w:tcW w:w="2972" w:type="dxa"/>
            <w:vMerge/>
          </w:tcPr>
          <w:p w14:paraId="27A32237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8646ADA" w14:textId="446C5ACA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Mitä tietoja luovutetaan</w:t>
            </w:r>
          </w:p>
        </w:tc>
      </w:tr>
      <w:tr w:rsidR="004E1D84" w14:paraId="37853E1F" w14:textId="77777777" w:rsidTr="7EDB4925">
        <w:trPr>
          <w:trHeight w:val="694"/>
        </w:trPr>
        <w:tc>
          <w:tcPr>
            <w:tcW w:w="2972" w:type="dxa"/>
            <w:vMerge/>
          </w:tcPr>
          <w:p w14:paraId="3AD37CED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14:paraId="5E6C61D8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27BD3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E1D84" w14:paraId="2F41351B" w14:textId="77777777" w:rsidTr="7EDB4925">
        <w:trPr>
          <w:trHeight w:val="694"/>
        </w:trPr>
        <w:tc>
          <w:tcPr>
            <w:tcW w:w="2972" w:type="dxa"/>
            <w:vMerge/>
          </w:tcPr>
          <w:p w14:paraId="0DACF778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14:paraId="3F9E5FA8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 xml:space="preserve">Tiedot luovutetaan: </w:t>
            </w:r>
          </w:p>
          <w:p w14:paraId="39C87830" w14:textId="35B12F78" w:rsidR="004E1D84" w:rsidRPr="00620619" w:rsidRDefault="00FA15D3" w:rsidP="004E1D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36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tunnisteellisina </w:t>
            </w:r>
          </w:p>
          <w:p w14:paraId="5AB7A034" w14:textId="514D5C16" w:rsidR="004E1D84" w:rsidRPr="00D71E6A" w:rsidRDefault="00FA15D3" w:rsidP="004E1D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3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7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1D84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1D84" w:rsidRPr="00620619">
              <w:rPr>
                <w:rFonts w:ascii="Arial" w:hAnsi="Arial" w:cs="Arial"/>
                <w:sz w:val="20"/>
                <w:szCs w:val="20"/>
              </w:rPr>
              <w:t>pseudonymisoitui</w:t>
            </w:r>
            <w:r w:rsidR="00693641" w:rsidRPr="0062061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693641" w:rsidRPr="00D71E6A">
              <w:rPr>
                <w:rFonts w:ascii="Arial" w:hAnsi="Arial" w:cs="Arial"/>
                <w:sz w:val="20"/>
                <w:szCs w:val="20"/>
              </w:rPr>
              <w:t>/</w:t>
            </w:r>
            <w:r w:rsidR="004E1D84" w:rsidRPr="00D71E6A">
              <w:rPr>
                <w:rFonts w:ascii="Arial" w:hAnsi="Arial" w:cs="Arial"/>
                <w:sz w:val="20"/>
                <w:szCs w:val="20"/>
              </w:rPr>
              <w:t>koodattuna</w:t>
            </w:r>
          </w:p>
          <w:p w14:paraId="5189D1C4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E1D84" w14:paraId="1E278AB9" w14:textId="77777777" w:rsidTr="7EDB4925">
        <w:trPr>
          <w:trHeight w:val="277"/>
        </w:trPr>
        <w:tc>
          <w:tcPr>
            <w:tcW w:w="2972" w:type="dxa"/>
            <w:vMerge/>
          </w:tcPr>
          <w:p w14:paraId="739F0BAC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78FAE89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Rekisterinpitäjä ja/tai rekisteri, mihin tietoja luovutetaan</w:t>
            </w:r>
          </w:p>
        </w:tc>
      </w:tr>
      <w:tr w:rsidR="004E1D84" w14:paraId="69B32ED8" w14:textId="77777777" w:rsidTr="7EDB4925">
        <w:trPr>
          <w:trHeight w:val="422"/>
        </w:trPr>
        <w:tc>
          <w:tcPr>
            <w:tcW w:w="2972" w:type="dxa"/>
            <w:vMerge/>
          </w:tcPr>
          <w:p w14:paraId="6E01A396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4FED9D2A" w14:textId="77777777" w:rsidR="004E1D84" w:rsidRPr="00D71E6A" w:rsidRDefault="004E1D84" w:rsidP="004E1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D84" w14:paraId="2E46CC1E" w14:textId="77777777" w:rsidTr="7EDB4925">
        <w:trPr>
          <w:trHeight w:val="112"/>
        </w:trPr>
        <w:tc>
          <w:tcPr>
            <w:tcW w:w="2972" w:type="dxa"/>
            <w:vMerge/>
          </w:tcPr>
          <w:p w14:paraId="1A190577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4CF35669" w14:textId="64EB0BED" w:rsidR="004E1D84" w:rsidRPr="00D71E6A" w:rsidRDefault="004E1D84" w:rsidP="0076675A">
            <w:pPr>
              <w:rPr>
                <w:rFonts w:ascii="Arial" w:hAnsi="Arial" w:cs="Arial"/>
                <w:sz w:val="20"/>
                <w:szCs w:val="20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t>Tietojen luovutuksen peruste</w:t>
            </w:r>
            <w:r w:rsidRPr="00D71E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1D84" w14:paraId="41935A3B" w14:textId="77777777" w:rsidTr="7EDB4925">
        <w:trPr>
          <w:trHeight w:val="382"/>
        </w:trPr>
        <w:tc>
          <w:tcPr>
            <w:tcW w:w="2972" w:type="dxa"/>
            <w:vMerge/>
          </w:tcPr>
          <w:p w14:paraId="6D1169CC" w14:textId="77777777" w:rsidR="004E1D84" w:rsidRDefault="004E1D84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5E41A80B" w14:textId="06FE92A4" w:rsidR="00E61C99" w:rsidRPr="00620619" w:rsidRDefault="00FA15D3" w:rsidP="006A153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97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675A" w:rsidRPr="00620619">
              <w:rPr>
                <w:rFonts w:ascii="Arial" w:hAnsi="Arial" w:cs="Arial"/>
                <w:sz w:val="20"/>
                <w:szCs w:val="20"/>
              </w:rPr>
              <w:t xml:space="preserve"> sopimus luovutuksesta rekisterinpitäjien välillä</w:t>
            </w:r>
          </w:p>
          <w:p w14:paraId="515894BE" w14:textId="310E4216" w:rsidR="006A153E" w:rsidRPr="00620619" w:rsidRDefault="00FA15D3" w:rsidP="004E1D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599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153E" w:rsidRPr="00620619">
              <w:rPr>
                <w:rFonts w:ascii="Arial" w:hAnsi="Arial" w:cs="Arial"/>
                <w:sz w:val="20"/>
                <w:szCs w:val="20"/>
              </w:rPr>
              <w:t xml:space="preserve"> viranomaislupa </w:t>
            </w:r>
          </w:p>
          <w:p w14:paraId="50149B37" w14:textId="7913AE92" w:rsidR="004E1D84" w:rsidRPr="00D71E6A" w:rsidRDefault="00FA15D3" w:rsidP="004E1D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0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 w:rsidRPr="0062061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153E"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2EE" w:rsidRPr="00620619">
              <w:rPr>
                <w:rFonts w:ascii="Arial" w:hAnsi="Arial" w:cs="Arial"/>
                <w:sz w:val="20"/>
                <w:szCs w:val="20"/>
              </w:rPr>
              <w:t>m</w:t>
            </w:r>
            <w:r w:rsidR="006A153E" w:rsidRPr="00620619">
              <w:rPr>
                <w:rFonts w:ascii="Arial" w:hAnsi="Arial" w:cs="Arial"/>
                <w:sz w:val="20"/>
                <w:szCs w:val="20"/>
              </w:rPr>
              <w:t>uu</w:t>
            </w:r>
            <w:r w:rsidR="006A153E" w:rsidRPr="00D71E6A">
              <w:rPr>
                <w:rFonts w:ascii="Arial" w:hAnsi="Arial" w:cs="Arial"/>
                <w:sz w:val="20"/>
                <w:szCs w:val="20"/>
              </w:rPr>
              <w:t>, mikä:</w:t>
            </w:r>
          </w:p>
        </w:tc>
      </w:tr>
      <w:tr w:rsidR="00402BFE" w14:paraId="232CA1BB" w14:textId="77777777" w:rsidTr="7EDB4925">
        <w:trPr>
          <w:trHeight w:val="2950"/>
        </w:trPr>
        <w:tc>
          <w:tcPr>
            <w:tcW w:w="2972" w:type="dxa"/>
          </w:tcPr>
          <w:p w14:paraId="17F1D421" w14:textId="4B98EFD8" w:rsidR="00402BFE" w:rsidRPr="002D0952" w:rsidRDefault="00402BFE" w:rsidP="002D09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01F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D0952">
              <w:rPr>
                <w:rFonts w:ascii="Arial" w:hAnsi="Arial" w:cs="Arial"/>
                <w:b/>
                <w:sz w:val="20"/>
                <w:szCs w:val="20"/>
              </w:rPr>
              <w:t>Rekisteröidyn oikeudet tieteellisessä tutkimuksessa</w:t>
            </w:r>
          </w:p>
          <w:p w14:paraId="3363ABA3" w14:textId="77777777" w:rsidR="00402BFE" w:rsidRDefault="00402BFE" w:rsidP="00693B75">
            <w:pPr>
              <w:pStyle w:val="TableParagraph"/>
              <w:tabs>
                <w:tab w:val="left" w:pos="1558"/>
              </w:tabs>
              <w:spacing w:before="2" w:line="254" w:lineRule="exact"/>
              <w:ind w:left="0" w:right="504"/>
              <w:rPr>
                <w:i/>
                <w:sz w:val="20"/>
                <w:szCs w:val="20"/>
                <w:lang w:val="fi-FI"/>
              </w:rPr>
            </w:pPr>
          </w:p>
          <w:p w14:paraId="4B5A0D83" w14:textId="77777777" w:rsidR="00402BFE" w:rsidRDefault="00764BDD" w:rsidP="005F0961">
            <w:pPr>
              <w:pStyle w:val="TableParagraph"/>
              <w:tabs>
                <w:tab w:val="left" w:pos="1558"/>
              </w:tabs>
              <w:spacing w:before="2" w:line="254" w:lineRule="exact"/>
              <w:ind w:right="504"/>
              <w:rPr>
                <w:i/>
                <w:iCs/>
                <w:sz w:val="18"/>
                <w:szCs w:val="18"/>
                <w:lang w:val="fi-FI"/>
              </w:rPr>
            </w:pPr>
            <w:r w:rsidRPr="58DCBA78">
              <w:rPr>
                <w:i/>
                <w:iCs/>
                <w:sz w:val="18"/>
                <w:szCs w:val="18"/>
                <w:lang w:val="fi-FI"/>
              </w:rPr>
              <w:t xml:space="preserve">Poikkeamisen tarpeellisuutta on arvioitava tapauskohtaisesti. </w:t>
            </w:r>
          </w:p>
          <w:p w14:paraId="23B01BA7" w14:textId="77777777" w:rsidR="005F0961" w:rsidRDefault="005F0961" w:rsidP="005F0961">
            <w:pPr>
              <w:pStyle w:val="TableParagraph"/>
              <w:tabs>
                <w:tab w:val="left" w:pos="1558"/>
              </w:tabs>
              <w:spacing w:before="2" w:line="254" w:lineRule="exact"/>
              <w:ind w:right="504"/>
              <w:rPr>
                <w:i/>
                <w:iCs/>
                <w:color w:val="FF0000"/>
                <w:sz w:val="18"/>
                <w:szCs w:val="18"/>
                <w:lang w:val="fi-FI"/>
              </w:rPr>
            </w:pPr>
          </w:p>
          <w:p w14:paraId="03F47524" w14:textId="0F82AA95" w:rsidR="005F0961" w:rsidRPr="005F0961" w:rsidRDefault="00CD4B61" w:rsidP="005F0961">
            <w:pPr>
              <w:pStyle w:val="TableParagraph"/>
              <w:tabs>
                <w:tab w:val="left" w:pos="1558"/>
              </w:tabs>
              <w:spacing w:before="2" w:line="254" w:lineRule="exact"/>
              <w:ind w:right="504"/>
              <w:rPr>
                <w:i/>
                <w:iCs/>
                <w:color w:val="000000" w:themeColor="text1"/>
                <w:sz w:val="18"/>
                <w:szCs w:val="18"/>
                <w:lang w:val="fi-FI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fi-FI"/>
              </w:rPr>
              <w:t>L</w:t>
            </w:r>
            <w:r w:rsidR="005F0961">
              <w:rPr>
                <w:i/>
                <w:iCs/>
                <w:color w:val="000000" w:themeColor="text1"/>
                <w:sz w:val="18"/>
                <w:szCs w:val="18"/>
                <w:lang w:val="fi-FI"/>
              </w:rPr>
              <w:t xml:space="preserve">isää rekisteröidyn oikeuksista tietosuojavaltuutetun </w:t>
            </w:r>
            <w:hyperlink r:id="rId13" w:history="1">
              <w:r w:rsidR="005F0961" w:rsidRPr="005F0961">
                <w:rPr>
                  <w:rStyle w:val="Hyperlinkki"/>
                  <w:i/>
                  <w:iCs/>
                  <w:sz w:val="18"/>
                  <w:szCs w:val="18"/>
                  <w:lang w:val="fi-FI"/>
                </w:rPr>
                <w:t>sivuilta</w:t>
              </w:r>
            </w:hyperlink>
          </w:p>
        </w:tc>
        <w:tc>
          <w:tcPr>
            <w:tcW w:w="7088" w:type="dxa"/>
            <w:tcBorders>
              <w:bottom w:val="nil"/>
            </w:tcBorders>
          </w:tcPr>
          <w:p w14:paraId="52FC8D4E" w14:textId="68F481E2" w:rsidR="00245E12" w:rsidRPr="00D71E6A" w:rsidRDefault="00FA15D3" w:rsidP="00245E12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b/>
                <w:sz w:val="20"/>
                <w:szCs w:val="20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752713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891">
                  <w:rPr>
                    <w:rFonts w:ascii="MS Gothic" w:eastAsia="MS Gothic" w:hAnsi="MS Gothic" w:hint="eastAsia"/>
                    <w:sz w:val="20"/>
                    <w:szCs w:val="20"/>
                    <w:lang w:val="fi-FI"/>
                  </w:rPr>
                  <w:t>☒</w:t>
                </w:r>
              </w:sdtContent>
            </w:sdt>
            <w:r w:rsidR="00245E12" w:rsidRPr="00D71E6A">
              <w:rPr>
                <w:sz w:val="20"/>
                <w:szCs w:val="20"/>
                <w:lang w:val="fi-FI"/>
              </w:rPr>
              <w:t xml:space="preserve"> </w:t>
            </w:r>
            <w:r w:rsidR="00245E12" w:rsidRPr="00D71E6A">
              <w:rPr>
                <w:b/>
                <w:sz w:val="20"/>
                <w:szCs w:val="20"/>
                <w:lang w:val="fi-FI"/>
              </w:rPr>
              <w:t>Tutkimuksessa ei poiketa alla olevista rekisteröidyn oikeuksista</w:t>
            </w:r>
          </w:p>
          <w:p w14:paraId="38904622" w14:textId="77777777" w:rsidR="00245E12" w:rsidRPr="00D71E6A" w:rsidRDefault="00245E12" w:rsidP="003C608E">
            <w:pPr>
              <w:pStyle w:val="TableParagraph"/>
              <w:ind w:left="0" w:right="158"/>
              <w:rPr>
                <w:sz w:val="20"/>
                <w:szCs w:val="20"/>
                <w:lang w:val="fi-FI"/>
              </w:rPr>
            </w:pPr>
          </w:p>
          <w:p w14:paraId="0078EF8E" w14:textId="0308E090" w:rsidR="00402BFE" w:rsidRPr="00D71E6A" w:rsidRDefault="00402BFE" w:rsidP="003C608E">
            <w:pPr>
              <w:pStyle w:val="TableParagraph"/>
              <w:ind w:left="0" w:right="158"/>
              <w:rPr>
                <w:sz w:val="20"/>
                <w:szCs w:val="20"/>
                <w:u w:val="single"/>
                <w:lang w:val="fi-FI"/>
              </w:rPr>
            </w:pPr>
            <w:r w:rsidRPr="00D71E6A">
              <w:rPr>
                <w:sz w:val="20"/>
                <w:szCs w:val="20"/>
                <w:u w:val="single"/>
                <w:lang w:val="fi-FI"/>
              </w:rPr>
              <w:t>Tutkimuksessa poiketaan alla valituista rekisteröidyn oikeuksista</w:t>
            </w:r>
            <w:r w:rsidR="00373401">
              <w:rPr>
                <w:sz w:val="20"/>
                <w:szCs w:val="20"/>
                <w:u w:val="single"/>
                <w:lang w:val="fi-FI"/>
              </w:rPr>
              <w:t xml:space="preserve"> (oikeusperusteena yleinen etu)</w:t>
            </w:r>
            <w:r w:rsidRPr="00D71E6A">
              <w:rPr>
                <w:sz w:val="20"/>
                <w:szCs w:val="20"/>
                <w:u w:val="single"/>
                <w:lang w:val="fi-FI"/>
              </w:rPr>
              <w:t>:</w:t>
            </w:r>
          </w:p>
          <w:p w14:paraId="7A6C0958" w14:textId="64BE6969" w:rsidR="00402BFE" w:rsidRPr="00620619" w:rsidRDefault="00FA15D3" w:rsidP="006774FB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sz w:val="20"/>
                <w:szCs w:val="20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18320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hint="eastAsia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="0076675A" w:rsidRPr="00620619">
              <w:rPr>
                <w:sz w:val="20"/>
                <w:szCs w:val="20"/>
                <w:lang w:val="fi-FI"/>
              </w:rPr>
              <w:t xml:space="preserve"> </w:t>
            </w:r>
            <w:r w:rsidR="00402BFE" w:rsidRPr="00620619">
              <w:rPr>
                <w:sz w:val="20"/>
                <w:szCs w:val="20"/>
                <w:lang w:val="fi-FI"/>
              </w:rPr>
              <w:t xml:space="preserve">Oikeus saada tietoa henkilötietojen käsittelystä (artiklat </w:t>
            </w:r>
            <w:proofErr w:type="gramStart"/>
            <w:r w:rsidR="00402BFE" w:rsidRPr="00620619">
              <w:rPr>
                <w:sz w:val="20"/>
                <w:szCs w:val="20"/>
                <w:lang w:val="fi-FI"/>
              </w:rPr>
              <w:t>13-14</w:t>
            </w:r>
            <w:proofErr w:type="gramEnd"/>
            <w:r w:rsidR="00402BFE" w:rsidRPr="00620619">
              <w:rPr>
                <w:sz w:val="20"/>
                <w:szCs w:val="20"/>
                <w:lang w:val="fi-FI"/>
              </w:rPr>
              <w:t>)</w:t>
            </w:r>
          </w:p>
          <w:p w14:paraId="3C06D9B7" w14:textId="2012A18E" w:rsidR="0076675A" w:rsidRPr="00620619" w:rsidRDefault="00FA15D3" w:rsidP="005F0961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rFonts w:eastAsia="Times New Roman"/>
                <w:sz w:val="20"/>
                <w:szCs w:val="20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17513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hint="eastAsia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="0076675A" w:rsidRPr="00620619">
              <w:rPr>
                <w:sz w:val="20"/>
                <w:szCs w:val="20"/>
                <w:lang w:val="fi-FI"/>
              </w:rPr>
              <w:t xml:space="preserve"> Oikeus saada pääsy henkilötietoihin (artikla 15)</w:t>
            </w:r>
          </w:p>
          <w:p w14:paraId="6E5194C3" w14:textId="6DC3E974" w:rsidR="00402BFE" w:rsidRPr="00620619" w:rsidRDefault="00FA15D3" w:rsidP="005F0961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sz w:val="20"/>
                <w:szCs w:val="20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-12636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 w:hint="eastAsia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="0076675A" w:rsidRPr="00620619">
              <w:rPr>
                <w:sz w:val="20"/>
                <w:szCs w:val="20"/>
                <w:lang w:val="fi-FI"/>
              </w:rPr>
              <w:t xml:space="preserve"> Oikeus </w:t>
            </w:r>
            <w:r w:rsidR="005F0961">
              <w:rPr>
                <w:sz w:val="20"/>
                <w:szCs w:val="20"/>
                <w:lang w:val="fi-FI"/>
              </w:rPr>
              <w:t xml:space="preserve">virheellisten </w:t>
            </w:r>
            <w:r w:rsidR="0076675A" w:rsidRPr="00620619">
              <w:rPr>
                <w:sz w:val="20"/>
                <w:szCs w:val="20"/>
                <w:lang w:val="fi-FI"/>
              </w:rPr>
              <w:t>tietojen oikaisemiseen (artikla 16)</w:t>
            </w:r>
          </w:p>
          <w:p w14:paraId="4AC4EE95" w14:textId="5634B05E" w:rsidR="00402BFE" w:rsidRPr="00620619" w:rsidRDefault="00FA15D3" w:rsidP="7EDB4925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sz w:val="20"/>
                <w:szCs w:val="20"/>
                <w:highlight w:val="yellow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-2498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19">
                  <w:rPr>
                    <w:rFonts w:ascii="MS Gothic" w:eastAsia="MS Gothic" w:hAnsi="MS Gothic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="00D71E6A" w:rsidRPr="00620619">
              <w:rPr>
                <w:sz w:val="20"/>
                <w:szCs w:val="20"/>
                <w:lang w:val="fi-FI"/>
              </w:rPr>
              <w:t xml:space="preserve"> </w:t>
            </w:r>
            <w:r w:rsidR="00402BFE" w:rsidRPr="00C841EA">
              <w:rPr>
                <w:sz w:val="20"/>
                <w:szCs w:val="20"/>
                <w:lang w:val="fi-FI"/>
              </w:rPr>
              <w:t xml:space="preserve">Oikeus </w:t>
            </w:r>
            <w:r w:rsidR="005F0961" w:rsidRPr="00C841EA">
              <w:rPr>
                <w:sz w:val="20"/>
                <w:szCs w:val="20"/>
                <w:lang w:val="fi-FI"/>
              </w:rPr>
              <w:t xml:space="preserve">henkilötietojen </w:t>
            </w:r>
            <w:r w:rsidR="0076675A" w:rsidRPr="00C841EA">
              <w:rPr>
                <w:sz w:val="20"/>
                <w:szCs w:val="20"/>
                <w:lang w:val="fi-FI"/>
              </w:rPr>
              <w:t xml:space="preserve">käsittelyn rajoittamiseen </w:t>
            </w:r>
            <w:r w:rsidR="00402BFE" w:rsidRPr="00C841EA">
              <w:rPr>
                <w:sz w:val="20"/>
                <w:szCs w:val="20"/>
                <w:lang w:val="fi-FI"/>
              </w:rPr>
              <w:t>(artikla 18)</w:t>
            </w:r>
          </w:p>
          <w:p w14:paraId="06C67910" w14:textId="11526622" w:rsidR="0076675A" w:rsidRPr="00D71E6A" w:rsidRDefault="00FA15D3" w:rsidP="7EDB4925">
            <w:pPr>
              <w:pStyle w:val="TableParagraph"/>
              <w:tabs>
                <w:tab w:val="left" w:pos="838"/>
              </w:tabs>
              <w:spacing w:line="261" w:lineRule="exact"/>
              <w:ind w:left="317"/>
              <w:rPr>
                <w:sz w:val="20"/>
                <w:szCs w:val="20"/>
                <w:highlight w:val="yellow"/>
                <w:lang w:val="fi-FI"/>
              </w:rPr>
            </w:pPr>
            <w:sdt>
              <w:sdtPr>
                <w:rPr>
                  <w:sz w:val="20"/>
                  <w:szCs w:val="20"/>
                  <w:lang w:val="fi-FI"/>
                </w:rPr>
                <w:id w:val="700672734"/>
                <w:placeholder>
                  <w:docPart w:val="9CB04B4C79D34529A4FB978F523C2E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01">
                  <w:rPr>
                    <w:rFonts w:ascii="MS Gothic" w:eastAsia="MS Gothic" w:hAnsi="MS Gothic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="00402BFE" w:rsidRPr="00620619">
              <w:rPr>
                <w:sz w:val="20"/>
                <w:szCs w:val="20"/>
                <w:lang w:val="fi-FI"/>
              </w:rPr>
              <w:t xml:space="preserve"> </w:t>
            </w:r>
            <w:r w:rsidR="005F0961">
              <w:rPr>
                <w:sz w:val="20"/>
                <w:szCs w:val="20"/>
                <w:lang w:val="fi-FI"/>
              </w:rPr>
              <w:t>Oikeus vastustaa henkilötietojen käsittelyä</w:t>
            </w:r>
            <w:r w:rsidR="00402BFE" w:rsidRPr="00620619">
              <w:rPr>
                <w:sz w:val="20"/>
                <w:szCs w:val="20"/>
                <w:lang w:val="fi-FI"/>
              </w:rPr>
              <w:t xml:space="preserve"> (artikla 21)</w:t>
            </w:r>
          </w:p>
          <w:p w14:paraId="3DA91309" w14:textId="4DDEC69D" w:rsidR="00C12113" w:rsidRDefault="00C12113" w:rsidP="00A26E05">
            <w:pPr>
              <w:pStyle w:val="TableParagraph"/>
              <w:tabs>
                <w:tab w:val="left" w:pos="838"/>
              </w:tabs>
              <w:spacing w:line="261" w:lineRule="exact"/>
              <w:ind w:left="0"/>
              <w:rPr>
                <w:sz w:val="20"/>
                <w:szCs w:val="20"/>
                <w:lang w:val="fi-FI"/>
              </w:rPr>
            </w:pPr>
          </w:p>
          <w:p w14:paraId="06AA9596" w14:textId="31DF18C7" w:rsidR="00373401" w:rsidRPr="00D71E6A" w:rsidRDefault="00C12113" w:rsidP="001A72FA">
            <w:pPr>
              <w:pStyle w:val="TableParagraph"/>
              <w:tabs>
                <w:tab w:val="left" w:pos="838"/>
              </w:tabs>
              <w:spacing w:line="261" w:lineRule="exact"/>
              <w:ind w:left="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Muu, mikä:</w:t>
            </w:r>
          </w:p>
          <w:p w14:paraId="04500CC0" w14:textId="77777777" w:rsidR="00373401" w:rsidRPr="00373401" w:rsidRDefault="00373401" w:rsidP="002F3FF1">
            <w:pPr>
              <w:pStyle w:val="TableParagraph"/>
              <w:tabs>
                <w:tab w:val="left" w:pos="838"/>
              </w:tabs>
              <w:spacing w:line="261" w:lineRule="exact"/>
              <w:ind w:left="0"/>
              <w:rPr>
                <w:bCs/>
                <w:sz w:val="20"/>
                <w:szCs w:val="20"/>
                <w:lang w:val="fi-FI"/>
              </w:rPr>
            </w:pPr>
          </w:p>
          <w:p w14:paraId="25CC2177" w14:textId="4685024E" w:rsidR="00AB024F" w:rsidRPr="00F370F1" w:rsidRDefault="00AB024F" w:rsidP="00AB024F">
            <w:pPr>
              <w:pStyle w:val="TableParagraph"/>
              <w:tabs>
                <w:tab w:val="left" w:pos="1558"/>
              </w:tabs>
              <w:spacing w:before="2"/>
              <w:ind w:left="0" w:right="504"/>
              <w:rPr>
                <w:sz w:val="20"/>
                <w:szCs w:val="20"/>
                <w:lang w:val="fi-FI"/>
              </w:rPr>
            </w:pPr>
            <w:r w:rsidRPr="00F370F1">
              <w:rPr>
                <w:sz w:val="20"/>
                <w:szCs w:val="20"/>
                <w:lang w:val="fi-FI"/>
              </w:rPr>
              <w:t>Poikkeaminen tul</w:t>
            </w:r>
            <w:r w:rsidR="00BF7DAA">
              <w:rPr>
                <w:sz w:val="20"/>
                <w:szCs w:val="20"/>
                <w:lang w:val="fi-FI"/>
              </w:rPr>
              <w:t>ee perustella lomakkeen osassa B</w:t>
            </w:r>
            <w:r w:rsidRPr="00F370F1">
              <w:rPr>
                <w:sz w:val="20"/>
                <w:szCs w:val="20"/>
                <w:lang w:val="fi-FI"/>
              </w:rPr>
              <w:t>: Poikkeaminen rekisteröidyn oikeuksista tieteellisessä tutkimuksessa.</w:t>
            </w:r>
          </w:p>
        </w:tc>
      </w:tr>
      <w:tr w:rsidR="00F62A9B" w14:paraId="1AC90D55" w14:textId="77777777" w:rsidTr="7EDB4925">
        <w:trPr>
          <w:trHeight w:val="699"/>
        </w:trPr>
        <w:tc>
          <w:tcPr>
            <w:tcW w:w="2972" w:type="dxa"/>
            <w:vMerge w:val="restart"/>
          </w:tcPr>
          <w:p w14:paraId="3AEFDB35" w14:textId="439F1B6B" w:rsidR="00F62A9B" w:rsidRPr="002D0952" w:rsidRDefault="00244B3E" w:rsidP="0069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01F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D0952" w:rsidRPr="002D095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Tutkimusaineiston</w:t>
            </w:r>
            <w:r w:rsidR="00F62A9B" w:rsidRPr="00905EDB">
              <w:rPr>
                <w:rFonts w:ascii="Arial" w:hAnsi="Arial" w:cs="Arial"/>
                <w:b/>
                <w:sz w:val="20"/>
                <w:szCs w:val="20"/>
              </w:rPr>
              <w:t xml:space="preserve"> käsittelytoimet tutkimuksen päätyttyä</w:t>
            </w:r>
          </w:p>
          <w:p w14:paraId="34A4689C" w14:textId="143CB62B" w:rsidR="007D6811" w:rsidRPr="001744FA" w:rsidRDefault="007D6811" w:rsidP="007D6811">
            <w:pPr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</w:pPr>
            <w:r w:rsidRPr="001744FA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>Hyvän kliinisen tutkimustavan periaatteiden mukaisesti tutkimusaineistoja säilytetään pääsääntöisesti 15 vuotta tutkimuksen päättymisestä.</w:t>
            </w:r>
          </w:p>
          <w:p w14:paraId="224DE777" w14:textId="77777777" w:rsidR="007D6811" w:rsidRPr="001744FA" w:rsidRDefault="007D6811" w:rsidP="007D6811">
            <w:pPr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</w:pPr>
          </w:p>
          <w:p w14:paraId="21B57BF3" w14:textId="77777777" w:rsidR="007D6811" w:rsidRPr="002F3FF1" w:rsidRDefault="007D6811" w:rsidP="007D6811">
            <w:pPr>
              <w:spacing w:line="276" w:lineRule="auto"/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</w:pPr>
            <w:r w:rsidRPr="002F3FF1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>Arkistointiajat nykylainsäädännön mukaan:</w:t>
            </w:r>
          </w:p>
          <w:p w14:paraId="4A60EA33" w14:textId="77777777" w:rsidR="007D6811" w:rsidRPr="002F3FF1" w:rsidRDefault="007D6811" w:rsidP="007D6811">
            <w:pPr>
              <w:pStyle w:val="Luettelokappale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2F3FF1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>Laitetutkimus, ei implementoitava 10 vuotta, implementoitava 15 vuotta</w:t>
            </w:r>
          </w:p>
          <w:p w14:paraId="205EF9F3" w14:textId="35951522" w:rsidR="00F62A9B" w:rsidRPr="007D6811" w:rsidRDefault="007D6811" w:rsidP="002B0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FF1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 xml:space="preserve">Jos ko. tutkimus liittyy lääkkeen myyntilupaan EU-alueella, materiaalia on säilytettävä vähintään 2 vuotta sen jälkeen, kun </w:t>
            </w:r>
            <w:r w:rsidR="007150BF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 xml:space="preserve">on </w:t>
            </w:r>
            <w:r w:rsidRPr="002F3FF1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t xml:space="preserve">saatu viimeinen myyntilupa </w:t>
            </w:r>
            <w:r w:rsidRPr="002F3FF1">
              <w:rPr>
                <w:rFonts w:ascii="Arial" w:eastAsia="Georgia" w:hAnsi="Arial" w:cs="Arial"/>
                <w:i/>
                <w:iCs/>
                <w:sz w:val="18"/>
                <w:szCs w:val="18"/>
                <w:lang w:val="fi"/>
              </w:rPr>
              <w:lastRenderedPageBreak/>
              <w:t>EU-alueella tai 2 vuotta sen jälkeen, kun valmisteen tutkimus on lopetettu.</w:t>
            </w:r>
          </w:p>
        </w:tc>
        <w:tc>
          <w:tcPr>
            <w:tcW w:w="7088" w:type="dxa"/>
            <w:tcBorders>
              <w:bottom w:val="nil"/>
            </w:tcBorders>
          </w:tcPr>
          <w:p w14:paraId="301AE54E" w14:textId="244A5F6A" w:rsidR="007E51AC" w:rsidRDefault="007E51AC" w:rsidP="007413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E6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 Kuvaus tutkimusaineiston käsittelystä tutkimuksen päätyttyä</w:t>
            </w:r>
          </w:p>
          <w:p w14:paraId="76A7B49E" w14:textId="5A9A5720" w:rsidR="00F62A9B" w:rsidRPr="00D71E6A" w:rsidRDefault="00F62A9B" w:rsidP="007413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62A9B" w14:paraId="4C57DBD5" w14:textId="77777777" w:rsidTr="7EDB4925">
        <w:trPr>
          <w:trHeight w:val="1750"/>
        </w:trPr>
        <w:tc>
          <w:tcPr>
            <w:tcW w:w="2972" w:type="dxa"/>
            <w:vMerge/>
          </w:tcPr>
          <w:p w14:paraId="2E113A24" w14:textId="77777777" w:rsidR="00F62A9B" w:rsidRDefault="00F62A9B" w:rsidP="0069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14:paraId="1610BA16" w14:textId="21AD8F1E" w:rsidR="00F62A9B" w:rsidRPr="00D71E6A" w:rsidRDefault="00620619" w:rsidP="0B5A0B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26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244B3E">
              <w:rPr>
                <w:rFonts w:ascii="Arial" w:eastAsia="Arial" w:hAnsi="Arial" w:cs="Arial"/>
                <w:sz w:val="20"/>
                <w:szCs w:val="20"/>
                <w:lang w:val="fi"/>
              </w:rPr>
              <w:t>Tutkimusaineisto</w:t>
            </w:r>
            <w:r w:rsidR="783244C0"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hävitetään</w:t>
            </w:r>
          </w:p>
          <w:p w14:paraId="438E01E1" w14:textId="6460EBDA" w:rsidR="00F62A9B" w:rsidRPr="00D71E6A" w:rsidRDefault="00620619" w:rsidP="0B5A0B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798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244B3E">
              <w:rPr>
                <w:rFonts w:ascii="Arial" w:eastAsia="Arial" w:hAnsi="Arial" w:cs="Arial"/>
                <w:sz w:val="20"/>
                <w:szCs w:val="20"/>
                <w:lang w:val="fi"/>
              </w:rPr>
              <w:t>Tutkimusaineisto</w:t>
            </w:r>
            <w:r w:rsidR="783244C0"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arkistoidaan </w:t>
            </w:r>
            <w:proofErr w:type="spellStart"/>
            <w:r w:rsidR="783244C0"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>anonymisoituna</w:t>
            </w:r>
            <w:proofErr w:type="spellEnd"/>
            <w:r w:rsidR="783244C0"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ilman tunnistetietoja</w:t>
            </w:r>
          </w:p>
          <w:p w14:paraId="45F40D57" w14:textId="0D060A52" w:rsidR="00F62A9B" w:rsidRPr="00D71E6A" w:rsidRDefault="00620619" w:rsidP="0B5A0B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2061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958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6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244B3E" w:rsidRPr="000D6E99">
              <w:rPr>
                <w:rFonts w:ascii="Arial" w:eastAsia="Arial" w:hAnsi="Arial" w:cs="Arial"/>
                <w:sz w:val="20"/>
                <w:szCs w:val="20"/>
                <w:lang w:val="fi"/>
              </w:rPr>
              <w:t>Tutkimusaineisto</w:t>
            </w:r>
            <w:r w:rsidR="783244C0" w:rsidRPr="000D6E9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arkistoidaan tunnistetiedoin</w:t>
            </w:r>
          </w:p>
          <w:p w14:paraId="5C6C26BA" w14:textId="2F48A979" w:rsidR="00F62A9B" w:rsidRPr="00D71E6A" w:rsidRDefault="783244C0" w:rsidP="0B5A0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</w:p>
          <w:p w14:paraId="2A63E400" w14:textId="03DC5BE0" w:rsidR="00F62A9B" w:rsidRPr="00D71E6A" w:rsidRDefault="783244C0" w:rsidP="0B5A0B8F">
            <w:pPr>
              <w:jc w:val="both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lang w:val="fi"/>
              </w:rPr>
            </w:pPr>
            <w:r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>Mi</w:t>
            </w:r>
            <w:r w:rsidR="004F683E">
              <w:rPr>
                <w:rFonts w:ascii="Arial" w:eastAsia="Arial" w:hAnsi="Arial" w:cs="Arial"/>
                <w:sz w:val="20"/>
                <w:szCs w:val="20"/>
                <w:lang w:val="fi"/>
              </w:rPr>
              <w:t>nne</w:t>
            </w:r>
            <w:r w:rsidRPr="00D71E6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aineisto arkistoidaan ja miten pitkäksi aikaa: </w:t>
            </w:r>
            <w:r w:rsidR="00C40C0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Aineisto arkistoidaan </w:t>
            </w:r>
            <w:r w:rsidR="00C93FE4">
              <w:rPr>
                <w:rFonts w:ascii="Arial" w:eastAsia="Arial" w:hAnsi="Arial" w:cs="Arial"/>
                <w:sz w:val="20"/>
                <w:szCs w:val="20"/>
                <w:lang w:val="fi"/>
              </w:rPr>
              <w:t>Valtion tieto</w:t>
            </w:r>
            <w:r w:rsidR="00C40C09">
              <w:rPr>
                <w:rFonts w:ascii="Arial" w:eastAsia="Arial" w:hAnsi="Arial" w:cs="Arial"/>
                <w:sz w:val="20"/>
                <w:szCs w:val="20"/>
                <w:lang w:val="fi"/>
              </w:rPr>
              <w:t>-</w:t>
            </w:r>
            <w:r w:rsidR="00C93FE4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ja viestintäkeskuksen </w:t>
            </w:r>
            <w:r w:rsidR="00C40C09">
              <w:rPr>
                <w:rFonts w:ascii="Arial" w:eastAsia="Arial" w:hAnsi="Arial" w:cs="Arial"/>
                <w:sz w:val="20"/>
                <w:szCs w:val="20"/>
                <w:lang w:val="fi"/>
              </w:rPr>
              <w:t>tietokantaa</w:t>
            </w:r>
            <w:r w:rsidR="00AE7B35">
              <w:rPr>
                <w:rFonts w:ascii="Arial" w:eastAsia="Arial" w:hAnsi="Arial" w:cs="Arial"/>
                <w:sz w:val="20"/>
                <w:szCs w:val="20"/>
                <w:lang w:val="fi"/>
              </w:rPr>
              <w:t>n. Säilytysaika tutkimuksen päättymisen jälkeen on 15 vuotta.</w:t>
            </w:r>
          </w:p>
          <w:p w14:paraId="308DE48A" w14:textId="783AB1E3" w:rsidR="00F62A9B" w:rsidRPr="00D71E6A" w:rsidRDefault="00F62A9B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337A0C76" w14:textId="16F306C2" w:rsidR="00F62A9B" w:rsidRPr="0001184E" w:rsidRDefault="7ABF6FCE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  <w:lang w:val="fi"/>
              </w:rPr>
            </w:pPr>
            <w:r w:rsidRPr="0001184E">
              <w:rPr>
                <w:rFonts w:ascii="Arial" w:eastAsia="Arial" w:hAnsi="Arial" w:cs="Arial"/>
                <w:sz w:val="20"/>
                <w:szCs w:val="20"/>
                <w:u w:val="single"/>
                <w:lang w:val="fi"/>
              </w:rPr>
              <w:t>Tutkimusaineiston tietoturvallisesta hävittämisestä vastaa</w:t>
            </w:r>
            <w:r w:rsidR="00FE329F" w:rsidRPr="0001184E">
              <w:rPr>
                <w:rFonts w:ascii="Arial" w:eastAsia="Arial" w:hAnsi="Arial" w:cs="Arial"/>
                <w:sz w:val="20"/>
                <w:szCs w:val="20"/>
                <w:u w:val="single"/>
                <w:lang w:val="fi"/>
              </w:rPr>
              <w:t>:</w:t>
            </w:r>
          </w:p>
          <w:p w14:paraId="2C865C7C" w14:textId="37FA983D" w:rsidR="00F62A9B" w:rsidRPr="00620619" w:rsidRDefault="00FA15D3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5545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C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01184E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FE329F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Tutkimuksen vastuuhenkilö: </w:t>
            </w:r>
            <w:r w:rsidR="00FB2C17">
              <w:rPr>
                <w:rFonts w:ascii="Arial" w:eastAsia="Arial" w:hAnsi="Arial" w:cs="Arial"/>
                <w:sz w:val="20"/>
                <w:szCs w:val="20"/>
                <w:lang w:val="fi"/>
              </w:rPr>
              <w:t>Aki Sinkkonen</w:t>
            </w:r>
          </w:p>
          <w:p w14:paraId="00224BA3" w14:textId="598C672A" w:rsidR="00FE329F" w:rsidRDefault="00FA15D3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279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01184E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</w:t>
            </w:r>
            <w:r w:rsidR="00FE329F" w:rsidRPr="00620619">
              <w:rPr>
                <w:rFonts w:ascii="Arial" w:eastAsia="Arial" w:hAnsi="Arial" w:cs="Arial"/>
                <w:sz w:val="20"/>
                <w:szCs w:val="20"/>
                <w:lang w:val="fi"/>
              </w:rPr>
              <w:t>Muu, kuka:</w:t>
            </w:r>
            <w:r w:rsidR="00B61B2A">
              <w:rPr>
                <w:rFonts w:ascii="Arial" w:eastAsia="Arial" w:hAnsi="Arial" w:cs="Arial"/>
                <w:sz w:val="20"/>
                <w:szCs w:val="20"/>
                <w:lang w:val="fi"/>
              </w:rPr>
              <w:t xml:space="preserve"> Jos Sinkkonen eläkkeellä, Eeva-Maria Tuhkanen. Jos hänkin eläkkeellä, Marja Roslund.</w:t>
            </w:r>
          </w:p>
          <w:p w14:paraId="5B6ADE14" w14:textId="77777777" w:rsidR="0018533E" w:rsidRDefault="0018533E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1880C45D" w14:textId="77777777" w:rsidR="0018533E" w:rsidRDefault="0018533E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50B215D1" w14:textId="77777777" w:rsidR="0018533E" w:rsidRDefault="0018533E" w:rsidP="0B5A0B8F">
            <w:pPr>
              <w:jc w:val="both"/>
              <w:rPr>
                <w:rFonts w:ascii="Arial" w:eastAsia="Arial" w:hAnsi="Arial" w:cs="Arial"/>
                <w:sz w:val="20"/>
                <w:szCs w:val="20"/>
                <w:lang w:val="fi"/>
              </w:rPr>
            </w:pPr>
          </w:p>
          <w:p w14:paraId="07103192" w14:textId="77777777" w:rsidR="00EF2167" w:rsidRDefault="00EF2167" w:rsidP="0B5A0B8F">
            <w:pPr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fi"/>
              </w:rPr>
            </w:pPr>
          </w:p>
          <w:p w14:paraId="65F03CC2" w14:textId="191A99F2" w:rsidR="0018533E" w:rsidRPr="004E592C" w:rsidRDefault="0018533E" w:rsidP="0B5A0B8F">
            <w:pPr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</w:pPr>
            <w:r w:rsidRPr="004E592C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>HUOM!</w:t>
            </w:r>
            <w:r w:rsidR="00EF2167" w:rsidRPr="004E592C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 xml:space="preserve"> Pelkkä sähköisen aineiston </w:t>
            </w:r>
            <w:r w:rsidR="004E592C" w:rsidRPr="004E592C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 xml:space="preserve">poistaminen ja </w:t>
            </w:r>
            <w:r w:rsidR="00EF2167" w:rsidRPr="004E592C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>siirtäminen tietokoneen roskakoriin ei vielä sellaisenaan tarkoita aineiston pysyvää hävittämistä.</w:t>
            </w:r>
            <w:r w:rsidR="008D7487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 xml:space="preserve"> </w:t>
            </w:r>
            <w:r w:rsidR="009C6007" w:rsidRPr="009C6007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>Sähköisen aineiston osalta hävittäminen voi tapahtua esimerkiksi päällekirjoittamalla.</w:t>
            </w:r>
            <w:r w:rsidR="009C6007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 xml:space="preserve"> </w:t>
            </w:r>
            <w:r w:rsidR="00C26C67" w:rsidRPr="00C26C67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>Paperinen aineisto voidaan hävittää tehokkaasti esimerkiksi silppurilla tai polttamalla.</w:t>
            </w:r>
            <w:r w:rsidR="009C6007">
              <w:rPr>
                <w:rFonts w:ascii="Arial" w:eastAsia="Arial" w:hAnsi="Arial" w:cs="Arial"/>
                <w:i/>
                <w:iCs/>
                <w:sz w:val="18"/>
                <w:szCs w:val="18"/>
                <w:lang w:val="fi"/>
              </w:rPr>
              <w:t xml:space="preserve"> </w:t>
            </w:r>
          </w:p>
        </w:tc>
      </w:tr>
    </w:tbl>
    <w:p w14:paraId="548FD76B" w14:textId="2D480847" w:rsidR="00076E66" w:rsidRDefault="00076E66" w:rsidP="00A14884">
      <w:pPr>
        <w:rPr>
          <w:rFonts w:ascii="Arial" w:hAnsi="Arial" w:cs="Arial"/>
          <w:sz w:val="20"/>
          <w:szCs w:val="22"/>
        </w:rPr>
      </w:pPr>
    </w:p>
    <w:p w14:paraId="6CD58CBE" w14:textId="77777777" w:rsidR="00076E66" w:rsidRDefault="00076E66" w:rsidP="00A14884">
      <w:pPr>
        <w:rPr>
          <w:rFonts w:ascii="Arial" w:hAnsi="Arial" w:cs="Arial"/>
          <w:sz w:val="20"/>
          <w:szCs w:val="22"/>
        </w:rPr>
      </w:pPr>
    </w:p>
    <w:p w14:paraId="1A121499" w14:textId="3AA83ED1" w:rsidR="00B46E6A" w:rsidRPr="00A812BE" w:rsidRDefault="00B46E6A" w:rsidP="004A7ED1">
      <w:pPr>
        <w:pStyle w:val="NormaaliWWW"/>
        <w:rPr>
          <w:rFonts w:ascii="Arial" w:hAnsi="Arial" w:cs="Arial"/>
          <w:sz w:val="20"/>
        </w:rPr>
      </w:pPr>
    </w:p>
    <w:sectPr w:rsidR="00B46E6A" w:rsidRPr="00A812BE" w:rsidSect="0093648E">
      <w:headerReference w:type="default" r:id="rId14"/>
      <w:footerReference w:type="default" r:id="rId15"/>
      <w:pgSz w:w="11906" w:h="16838" w:code="9"/>
      <w:pgMar w:top="1198" w:right="567" w:bottom="1134" w:left="1134" w:header="0" w:footer="5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EA24" w14:textId="77777777" w:rsidR="00FA15D3" w:rsidRDefault="00FA15D3">
      <w:r>
        <w:separator/>
      </w:r>
    </w:p>
  </w:endnote>
  <w:endnote w:type="continuationSeparator" w:id="0">
    <w:p w14:paraId="400F91A3" w14:textId="77777777" w:rsidR="00FA15D3" w:rsidRDefault="00FA15D3">
      <w:r>
        <w:continuationSeparator/>
      </w:r>
    </w:p>
  </w:endnote>
  <w:endnote w:type="continuationNotice" w:id="1">
    <w:p w14:paraId="76CBCCE3" w14:textId="77777777" w:rsidR="00FA15D3" w:rsidRDefault="00FA1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EF78" w14:textId="6A2A2392" w:rsidR="00773548" w:rsidRPr="00B612FA" w:rsidRDefault="00773548">
    <w:pPr>
      <w:pStyle w:val="Alatunniste"/>
      <w:rPr>
        <w:rFonts w:ascii="Arial" w:hAnsi="Arial" w:cs="Arial"/>
      </w:rPr>
    </w:pPr>
    <w:r>
      <w:tab/>
    </w:r>
    <w:r w:rsidR="008B5BCF" w:rsidRPr="00773548">
      <w:rPr>
        <w:rFonts w:ascii="Arial" w:hAnsi="Arial" w:cs="Arial"/>
        <w:sz w:val="20"/>
        <w:szCs w:val="20"/>
      </w:rPr>
      <w:t>v.1.</w:t>
    </w:r>
    <w:r w:rsidR="003A67CD">
      <w:rPr>
        <w:rFonts w:ascii="Arial" w:hAnsi="Arial" w:cs="Arial"/>
        <w:sz w:val="20"/>
        <w:szCs w:val="20"/>
      </w:rPr>
      <w:t>2</w:t>
    </w:r>
    <w:r w:rsidR="008B5BCF" w:rsidRPr="00773548">
      <w:rPr>
        <w:rFonts w:ascii="Arial" w:hAnsi="Arial" w:cs="Arial"/>
        <w:sz w:val="20"/>
        <w:szCs w:val="20"/>
      </w:rPr>
      <w:t xml:space="preserve"> (</w:t>
    </w:r>
    <w:r w:rsidR="003A67CD">
      <w:rPr>
        <w:rFonts w:ascii="Arial" w:hAnsi="Arial" w:cs="Arial"/>
        <w:sz w:val="20"/>
        <w:szCs w:val="20"/>
      </w:rPr>
      <w:t>10</w:t>
    </w:r>
    <w:r w:rsidR="008B5BCF" w:rsidRPr="00773548">
      <w:rPr>
        <w:rFonts w:ascii="Arial" w:hAnsi="Arial" w:cs="Arial"/>
        <w:sz w:val="20"/>
        <w:szCs w:val="20"/>
      </w:rPr>
      <w:t>.1.202</w:t>
    </w:r>
    <w:r w:rsidR="003A67CD">
      <w:rPr>
        <w:rFonts w:ascii="Arial" w:hAnsi="Arial" w:cs="Arial"/>
        <w:sz w:val="20"/>
        <w:szCs w:val="20"/>
      </w:rPr>
      <w:t>2</w:t>
    </w:r>
    <w:r w:rsidR="008B5BCF" w:rsidRPr="00773548">
      <w:rPr>
        <w:rFonts w:ascii="Arial" w:hAnsi="Arial" w:cs="Arial"/>
        <w:sz w:val="20"/>
        <w:szCs w:val="20"/>
      </w:rPr>
      <w:t>)</w:t>
    </w:r>
    <w:r>
      <w:tab/>
    </w:r>
    <w:r w:rsidRPr="00B612FA">
      <w:rPr>
        <w:rFonts w:ascii="Arial" w:hAnsi="Arial" w:cs="Arial"/>
        <w:sz w:val="22"/>
      </w:rPr>
      <w:fldChar w:fldCharType="begin"/>
    </w:r>
    <w:r w:rsidRPr="00B612FA">
      <w:rPr>
        <w:rFonts w:ascii="Arial" w:hAnsi="Arial" w:cs="Arial"/>
        <w:sz w:val="22"/>
      </w:rPr>
      <w:instrText>PAGE   \* MERGEFORMAT</w:instrText>
    </w:r>
    <w:r w:rsidRPr="00B612FA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6</w:t>
    </w:r>
    <w:r w:rsidRPr="00B612FA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A4E4" w14:textId="77777777" w:rsidR="00FA15D3" w:rsidRDefault="00FA15D3">
      <w:r>
        <w:separator/>
      </w:r>
    </w:p>
  </w:footnote>
  <w:footnote w:type="continuationSeparator" w:id="0">
    <w:p w14:paraId="7FE1FECC" w14:textId="77777777" w:rsidR="00FA15D3" w:rsidRDefault="00FA15D3">
      <w:r>
        <w:continuationSeparator/>
      </w:r>
    </w:p>
  </w:footnote>
  <w:footnote w:type="continuationNotice" w:id="1">
    <w:p w14:paraId="33BD7053" w14:textId="77777777" w:rsidR="00FA15D3" w:rsidRDefault="00FA15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66C5" w14:textId="53002195" w:rsidR="00773548" w:rsidRDefault="00773548" w:rsidP="006946A7">
    <w:pPr>
      <w:pStyle w:val="Yltunniste"/>
      <w:tabs>
        <w:tab w:val="clear" w:pos="4819"/>
        <w:tab w:val="clear" w:pos="9638"/>
        <w:tab w:val="left" w:pos="0"/>
      </w:tabs>
      <w:jc w:val="both"/>
      <w:rPr>
        <w:rFonts w:ascii="Arial" w:hAnsi="Arial" w:cs="Arial"/>
        <w:sz w:val="22"/>
        <w:szCs w:val="22"/>
      </w:rPr>
    </w:pPr>
  </w:p>
  <w:p w14:paraId="2DEB73C3" w14:textId="77777777" w:rsidR="00773548" w:rsidRDefault="00773548" w:rsidP="00143D26">
    <w:pPr>
      <w:tabs>
        <w:tab w:val="left" w:pos="0"/>
      </w:tabs>
      <w:ind w:left="5216"/>
      <w:rPr>
        <w:rFonts w:ascii="Arial" w:hAnsi="Arial" w:cs="Arial"/>
        <w:sz w:val="22"/>
      </w:rPr>
    </w:pPr>
  </w:p>
  <w:p w14:paraId="4B98967B" w14:textId="0DEA1120" w:rsidR="00773548" w:rsidRPr="00A14884" w:rsidRDefault="00773548" w:rsidP="00143D26">
    <w:pPr>
      <w:tabs>
        <w:tab w:val="left" w:pos="0"/>
      </w:tabs>
      <w:ind w:left="521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</w:rPr>
      <w:t>B</w:t>
    </w:r>
    <w:r w:rsidRPr="00A14884">
      <w:rPr>
        <w:rFonts w:ascii="Arial" w:hAnsi="Arial" w:cs="Arial"/>
        <w:sz w:val="22"/>
      </w:rPr>
      <w:t>. POIKKEAMINEN REKISTERÖIDYN OIKEUKSISTA TIETEELLISESSÄ TUTKIMUKSESSA</w:t>
    </w:r>
  </w:p>
  <w:p w14:paraId="488889B4" w14:textId="77777777" w:rsidR="00773548" w:rsidRPr="00B612FA" w:rsidRDefault="00773548" w:rsidP="00B612FA">
    <w:pPr>
      <w:pStyle w:val="Yltunniste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3in;height:3in" o:bullet="t"/>
    </w:pict>
  </w:numPicBullet>
  <w:numPicBullet w:numPicBulletId="1">
    <w:pict>
      <v:shape id="_x0000_i1151" type="#_x0000_t75" style="width:3in;height:3in" o:bullet="t"/>
    </w:pict>
  </w:numPicBullet>
  <w:abstractNum w:abstractNumId="0" w15:restartNumberingAfterBreak="0">
    <w:nsid w:val="00A86E09"/>
    <w:multiLevelType w:val="hybridMultilevel"/>
    <w:tmpl w:val="4EAEE9E0"/>
    <w:lvl w:ilvl="0" w:tplc="C926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6C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87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B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F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8A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ED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2AB"/>
    <w:multiLevelType w:val="hybridMultilevel"/>
    <w:tmpl w:val="0CEC1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DF7"/>
    <w:multiLevelType w:val="hybridMultilevel"/>
    <w:tmpl w:val="C192B22E"/>
    <w:lvl w:ilvl="0" w:tplc="2C8EB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18A"/>
    <w:multiLevelType w:val="hybridMultilevel"/>
    <w:tmpl w:val="9BDAA948"/>
    <w:lvl w:ilvl="0" w:tplc="DBBA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6999"/>
    <w:multiLevelType w:val="hybridMultilevel"/>
    <w:tmpl w:val="CCD49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21A1"/>
    <w:multiLevelType w:val="hybridMultilevel"/>
    <w:tmpl w:val="E4DC58F6"/>
    <w:lvl w:ilvl="0" w:tplc="4106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F462F"/>
    <w:multiLevelType w:val="hybridMultilevel"/>
    <w:tmpl w:val="61D49B48"/>
    <w:lvl w:ilvl="0" w:tplc="9F8A2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6D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9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0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A2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E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0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A3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8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2263C"/>
    <w:multiLevelType w:val="hybridMultilevel"/>
    <w:tmpl w:val="288E5440"/>
    <w:lvl w:ilvl="0" w:tplc="02223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4D004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0E8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AA6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F48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01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7A26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B2F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8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45894"/>
    <w:multiLevelType w:val="hybridMultilevel"/>
    <w:tmpl w:val="C1080436"/>
    <w:lvl w:ilvl="0" w:tplc="D0D06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6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6D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9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46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65AB8"/>
    <w:multiLevelType w:val="hybridMultilevel"/>
    <w:tmpl w:val="34563DBC"/>
    <w:lvl w:ilvl="0" w:tplc="A0FC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11370"/>
    <w:multiLevelType w:val="hybridMultilevel"/>
    <w:tmpl w:val="E1BA60E4"/>
    <w:lvl w:ilvl="0" w:tplc="89C0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E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C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8A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F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5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0A03"/>
    <w:multiLevelType w:val="hybridMultilevel"/>
    <w:tmpl w:val="849CBF62"/>
    <w:lvl w:ilvl="0" w:tplc="4E58F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E1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04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0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7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88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A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47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D3A0F"/>
    <w:multiLevelType w:val="hybridMultilevel"/>
    <w:tmpl w:val="430441B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02CAE"/>
    <w:multiLevelType w:val="hybridMultilevel"/>
    <w:tmpl w:val="8280F0F4"/>
    <w:lvl w:ilvl="0" w:tplc="FBB4B9F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D4"/>
    <w:multiLevelType w:val="hybridMultilevel"/>
    <w:tmpl w:val="CAEAE5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60ADD"/>
    <w:multiLevelType w:val="hybridMultilevel"/>
    <w:tmpl w:val="CFB4CCAA"/>
    <w:lvl w:ilvl="0" w:tplc="04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24EA"/>
    <w:multiLevelType w:val="hybridMultilevel"/>
    <w:tmpl w:val="1C9A976E"/>
    <w:lvl w:ilvl="0" w:tplc="221AB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C7FC2"/>
    <w:multiLevelType w:val="hybridMultilevel"/>
    <w:tmpl w:val="30C8EE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294D"/>
    <w:multiLevelType w:val="hybridMultilevel"/>
    <w:tmpl w:val="3D02E5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71705"/>
    <w:multiLevelType w:val="hybridMultilevel"/>
    <w:tmpl w:val="2564D2E0"/>
    <w:lvl w:ilvl="0" w:tplc="6ADE604E">
      <w:numFmt w:val="bullet"/>
      <w:lvlText w:val="-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400F3F6F"/>
    <w:multiLevelType w:val="hybridMultilevel"/>
    <w:tmpl w:val="A830BC44"/>
    <w:lvl w:ilvl="0" w:tplc="19206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2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C0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E2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A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36712"/>
    <w:multiLevelType w:val="hybridMultilevel"/>
    <w:tmpl w:val="F57079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3618E"/>
    <w:multiLevelType w:val="hybridMultilevel"/>
    <w:tmpl w:val="934A274E"/>
    <w:lvl w:ilvl="0" w:tplc="040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3" w15:restartNumberingAfterBreak="0">
    <w:nsid w:val="4E111A5E"/>
    <w:multiLevelType w:val="hybridMultilevel"/>
    <w:tmpl w:val="57F4B8A2"/>
    <w:lvl w:ilvl="0" w:tplc="0409000B">
      <w:start w:val="1"/>
      <w:numFmt w:val="bullet"/>
      <w:lvlText w:val=""/>
      <w:lvlJc w:val="left"/>
      <w:pPr>
        <w:ind w:left="29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4" w15:restartNumberingAfterBreak="0">
    <w:nsid w:val="50AA6081"/>
    <w:multiLevelType w:val="hybridMultilevel"/>
    <w:tmpl w:val="184A17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52DAE"/>
    <w:multiLevelType w:val="hybridMultilevel"/>
    <w:tmpl w:val="1372526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722CAC"/>
    <w:multiLevelType w:val="hybridMultilevel"/>
    <w:tmpl w:val="DC58D3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433C57"/>
    <w:multiLevelType w:val="hybridMultilevel"/>
    <w:tmpl w:val="307EC300"/>
    <w:lvl w:ilvl="0" w:tplc="559E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0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CF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8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5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8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84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A3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C00FB"/>
    <w:multiLevelType w:val="hybridMultilevel"/>
    <w:tmpl w:val="953E1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905AE"/>
    <w:multiLevelType w:val="hybridMultilevel"/>
    <w:tmpl w:val="66903C6C"/>
    <w:lvl w:ilvl="0" w:tplc="752A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553DD"/>
    <w:multiLevelType w:val="hybridMultilevel"/>
    <w:tmpl w:val="0C463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6365B"/>
    <w:multiLevelType w:val="hybridMultilevel"/>
    <w:tmpl w:val="869A620C"/>
    <w:lvl w:ilvl="0" w:tplc="4D449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A3999"/>
    <w:multiLevelType w:val="hybridMultilevel"/>
    <w:tmpl w:val="230E547A"/>
    <w:lvl w:ilvl="0" w:tplc="72E415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B05FC"/>
    <w:multiLevelType w:val="hybridMultilevel"/>
    <w:tmpl w:val="850C92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F6A1C"/>
    <w:multiLevelType w:val="hybridMultilevel"/>
    <w:tmpl w:val="1B68D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22DAF"/>
    <w:multiLevelType w:val="hybridMultilevel"/>
    <w:tmpl w:val="7FF42004"/>
    <w:lvl w:ilvl="0" w:tplc="8CC62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F4425"/>
    <w:multiLevelType w:val="hybridMultilevel"/>
    <w:tmpl w:val="6F8A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96C33"/>
    <w:multiLevelType w:val="hybridMultilevel"/>
    <w:tmpl w:val="887EC794"/>
    <w:lvl w:ilvl="0" w:tplc="A8D8F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A7F"/>
    <w:multiLevelType w:val="hybridMultilevel"/>
    <w:tmpl w:val="8428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26A3F"/>
    <w:multiLevelType w:val="hybridMultilevel"/>
    <w:tmpl w:val="62F826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63A1E"/>
    <w:multiLevelType w:val="hybridMultilevel"/>
    <w:tmpl w:val="A9E4F99E"/>
    <w:lvl w:ilvl="0" w:tplc="AF20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D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A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E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6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4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A0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AE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81FE6"/>
    <w:multiLevelType w:val="hybridMultilevel"/>
    <w:tmpl w:val="6978A396"/>
    <w:lvl w:ilvl="0" w:tplc="D72C3296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F02562">
      <w:numFmt w:val="bullet"/>
      <w:lvlText w:val="-"/>
      <w:lvlJc w:val="left"/>
      <w:pPr>
        <w:ind w:left="1081" w:hanging="361"/>
      </w:pPr>
      <w:rPr>
        <w:rFonts w:ascii="Verdana" w:eastAsiaTheme="minorHAnsi" w:hAnsi="Verdana" w:cstheme="minorBidi" w:hint="default"/>
        <w:w w:val="100"/>
        <w:sz w:val="22"/>
        <w:szCs w:val="22"/>
      </w:rPr>
    </w:lvl>
    <w:lvl w:ilvl="2" w:tplc="A95E1024">
      <w:start w:val="1"/>
      <w:numFmt w:val="bullet"/>
      <w:lvlText w:val="•"/>
      <w:lvlJc w:val="left"/>
      <w:pPr>
        <w:ind w:left="1701" w:hanging="361"/>
      </w:pPr>
    </w:lvl>
    <w:lvl w:ilvl="3" w:tplc="833E64E8">
      <w:start w:val="1"/>
      <w:numFmt w:val="bullet"/>
      <w:lvlText w:val="•"/>
      <w:lvlJc w:val="left"/>
      <w:pPr>
        <w:ind w:left="2320" w:hanging="361"/>
      </w:pPr>
    </w:lvl>
    <w:lvl w:ilvl="4" w:tplc="8C6CA4CC">
      <w:start w:val="1"/>
      <w:numFmt w:val="bullet"/>
      <w:lvlText w:val="•"/>
      <w:lvlJc w:val="left"/>
      <w:pPr>
        <w:ind w:left="2939" w:hanging="361"/>
      </w:pPr>
    </w:lvl>
    <w:lvl w:ilvl="5" w:tplc="A8A8E78A">
      <w:start w:val="1"/>
      <w:numFmt w:val="bullet"/>
      <w:lvlText w:val="•"/>
      <w:lvlJc w:val="left"/>
      <w:pPr>
        <w:ind w:left="3558" w:hanging="361"/>
      </w:pPr>
    </w:lvl>
    <w:lvl w:ilvl="6" w:tplc="3E7A29B4">
      <w:start w:val="1"/>
      <w:numFmt w:val="bullet"/>
      <w:lvlText w:val="•"/>
      <w:lvlJc w:val="left"/>
      <w:pPr>
        <w:ind w:left="4177" w:hanging="361"/>
      </w:pPr>
    </w:lvl>
    <w:lvl w:ilvl="7" w:tplc="40C41BAC">
      <w:start w:val="1"/>
      <w:numFmt w:val="bullet"/>
      <w:lvlText w:val="•"/>
      <w:lvlJc w:val="left"/>
      <w:pPr>
        <w:ind w:left="4795" w:hanging="361"/>
      </w:pPr>
    </w:lvl>
    <w:lvl w:ilvl="8" w:tplc="DA1C203C">
      <w:start w:val="1"/>
      <w:numFmt w:val="bullet"/>
      <w:lvlText w:val="•"/>
      <w:lvlJc w:val="left"/>
      <w:pPr>
        <w:ind w:left="5414" w:hanging="361"/>
      </w:pPr>
    </w:lvl>
  </w:abstractNum>
  <w:abstractNum w:abstractNumId="42" w15:restartNumberingAfterBreak="0">
    <w:nsid w:val="7CAC3011"/>
    <w:multiLevelType w:val="hybridMultilevel"/>
    <w:tmpl w:val="804A2C82"/>
    <w:lvl w:ilvl="0" w:tplc="068CAA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5EF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0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8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5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EF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6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E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40"/>
  </w:num>
  <w:num w:numId="5">
    <w:abstractNumId w:val="10"/>
  </w:num>
  <w:num w:numId="6">
    <w:abstractNumId w:val="27"/>
  </w:num>
  <w:num w:numId="7">
    <w:abstractNumId w:val="6"/>
  </w:num>
  <w:num w:numId="8">
    <w:abstractNumId w:val="42"/>
  </w:num>
  <w:num w:numId="9">
    <w:abstractNumId w:val="16"/>
  </w:num>
  <w:num w:numId="10">
    <w:abstractNumId w:val="31"/>
  </w:num>
  <w:num w:numId="11">
    <w:abstractNumId w:val="41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34"/>
  </w:num>
  <w:num w:numId="17">
    <w:abstractNumId w:val="25"/>
  </w:num>
  <w:num w:numId="18">
    <w:abstractNumId w:val="39"/>
  </w:num>
  <w:num w:numId="19">
    <w:abstractNumId w:val="37"/>
  </w:num>
  <w:num w:numId="20">
    <w:abstractNumId w:val="1"/>
  </w:num>
  <w:num w:numId="21">
    <w:abstractNumId w:val="12"/>
  </w:num>
  <w:num w:numId="22">
    <w:abstractNumId w:val="21"/>
  </w:num>
  <w:num w:numId="23">
    <w:abstractNumId w:val="17"/>
  </w:num>
  <w:num w:numId="24">
    <w:abstractNumId w:val="2"/>
  </w:num>
  <w:num w:numId="25">
    <w:abstractNumId w:val="26"/>
  </w:num>
  <w:num w:numId="26">
    <w:abstractNumId w:val="35"/>
  </w:num>
  <w:num w:numId="27">
    <w:abstractNumId w:val="19"/>
  </w:num>
  <w:num w:numId="28">
    <w:abstractNumId w:val="22"/>
  </w:num>
  <w:num w:numId="29">
    <w:abstractNumId w:val="38"/>
  </w:num>
  <w:num w:numId="30">
    <w:abstractNumId w:val="23"/>
  </w:num>
  <w:num w:numId="31">
    <w:abstractNumId w:val="13"/>
  </w:num>
  <w:num w:numId="32">
    <w:abstractNumId w:val="36"/>
  </w:num>
  <w:num w:numId="33">
    <w:abstractNumId w:val="15"/>
  </w:num>
  <w:num w:numId="34">
    <w:abstractNumId w:val="5"/>
  </w:num>
  <w:num w:numId="35">
    <w:abstractNumId w:val="3"/>
  </w:num>
  <w:num w:numId="36">
    <w:abstractNumId w:val="29"/>
  </w:num>
  <w:num w:numId="37">
    <w:abstractNumId w:val="4"/>
  </w:num>
  <w:num w:numId="38">
    <w:abstractNumId w:val="24"/>
  </w:num>
  <w:num w:numId="39">
    <w:abstractNumId w:val="33"/>
  </w:num>
  <w:num w:numId="40">
    <w:abstractNumId w:val="30"/>
  </w:num>
  <w:num w:numId="41">
    <w:abstractNumId w:val="28"/>
  </w:num>
  <w:num w:numId="42">
    <w:abstractNumId w:val="3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49">
      <o:colormru v:ext="edit" colors="#ffb4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E2"/>
    <w:rsid w:val="00000E1C"/>
    <w:rsid w:val="00004A63"/>
    <w:rsid w:val="0001184E"/>
    <w:rsid w:val="00016206"/>
    <w:rsid w:val="000167E4"/>
    <w:rsid w:val="00022F69"/>
    <w:rsid w:val="00026C8D"/>
    <w:rsid w:val="00031532"/>
    <w:rsid w:val="00032081"/>
    <w:rsid w:val="00033863"/>
    <w:rsid w:val="00036327"/>
    <w:rsid w:val="000408B4"/>
    <w:rsid w:val="000532C9"/>
    <w:rsid w:val="00053702"/>
    <w:rsid w:val="00054AEC"/>
    <w:rsid w:val="000566F3"/>
    <w:rsid w:val="00060608"/>
    <w:rsid w:val="00062A6D"/>
    <w:rsid w:val="000649FF"/>
    <w:rsid w:val="00067CD2"/>
    <w:rsid w:val="000715EC"/>
    <w:rsid w:val="000722B4"/>
    <w:rsid w:val="00074DEB"/>
    <w:rsid w:val="00076E66"/>
    <w:rsid w:val="00080A61"/>
    <w:rsid w:val="00080D24"/>
    <w:rsid w:val="00081F6E"/>
    <w:rsid w:val="0008410E"/>
    <w:rsid w:val="000849AD"/>
    <w:rsid w:val="0008506C"/>
    <w:rsid w:val="000900DA"/>
    <w:rsid w:val="00090D20"/>
    <w:rsid w:val="00094AD4"/>
    <w:rsid w:val="00095BB9"/>
    <w:rsid w:val="000A3E87"/>
    <w:rsid w:val="000B1EE7"/>
    <w:rsid w:val="000B2AC1"/>
    <w:rsid w:val="000B2D4C"/>
    <w:rsid w:val="000B41EC"/>
    <w:rsid w:val="000B5F38"/>
    <w:rsid w:val="000B63F5"/>
    <w:rsid w:val="000C07D2"/>
    <w:rsid w:val="000C5EDD"/>
    <w:rsid w:val="000D52F0"/>
    <w:rsid w:val="000D60EC"/>
    <w:rsid w:val="000D6E99"/>
    <w:rsid w:val="000D6F09"/>
    <w:rsid w:val="000D78B2"/>
    <w:rsid w:val="000E0A19"/>
    <w:rsid w:val="000E34F7"/>
    <w:rsid w:val="000E7BAF"/>
    <w:rsid w:val="000F14B0"/>
    <w:rsid w:val="000F6881"/>
    <w:rsid w:val="001006F1"/>
    <w:rsid w:val="00112237"/>
    <w:rsid w:val="00113F50"/>
    <w:rsid w:val="00113FAD"/>
    <w:rsid w:val="00115DF5"/>
    <w:rsid w:val="001161C1"/>
    <w:rsid w:val="001251E0"/>
    <w:rsid w:val="00134AED"/>
    <w:rsid w:val="00142D79"/>
    <w:rsid w:val="00143323"/>
    <w:rsid w:val="00143D26"/>
    <w:rsid w:val="001473E2"/>
    <w:rsid w:val="001513D7"/>
    <w:rsid w:val="001519F7"/>
    <w:rsid w:val="001550B2"/>
    <w:rsid w:val="00157FBB"/>
    <w:rsid w:val="00167C6F"/>
    <w:rsid w:val="00171304"/>
    <w:rsid w:val="00172576"/>
    <w:rsid w:val="001744FA"/>
    <w:rsid w:val="0017555B"/>
    <w:rsid w:val="001760FA"/>
    <w:rsid w:val="001773A1"/>
    <w:rsid w:val="0018107B"/>
    <w:rsid w:val="001819FE"/>
    <w:rsid w:val="00181D58"/>
    <w:rsid w:val="0018533E"/>
    <w:rsid w:val="0019347E"/>
    <w:rsid w:val="00196F1B"/>
    <w:rsid w:val="001A19C0"/>
    <w:rsid w:val="001A72FA"/>
    <w:rsid w:val="001B00CD"/>
    <w:rsid w:val="001B1717"/>
    <w:rsid w:val="001B22A2"/>
    <w:rsid w:val="001B4CF9"/>
    <w:rsid w:val="001C0729"/>
    <w:rsid w:val="001C07A0"/>
    <w:rsid w:val="001C4C75"/>
    <w:rsid w:val="001C4CFF"/>
    <w:rsid w:val="001C6EBF"/>
    <w:rsid w:val="001C7416"/>
    <w:rsid w:val="001D2292"/>
    <w:rsid w:val="001D4776"/>
    <w:rsid w:val="001D687D"/>
    <w:rsid w:val="001E0982"/>
    <w:rsid w:val="001E31F8"/>
    <w:rsid w:val="001E32F2"/>
    <w:rsid w:val="001F16F4"/>
    <w:rsid w:val="001F2E2E"/>
    <w:rsid w:val="001F2FFA"/>
    <w:rsid w:val="00200774"/>
    <w:rsid w:val="00201DF0"/>
    <w:rsid w:val="00202F98"/>
    <w:rsid w:val="002032D5"/>
    <w:rsid w:val="00204106"/>
    <w:rsid w:val="002109A8"/>
    <w:rsid w:val="00211593"/>
    <w:rsid w:val="0021189F"/>
    <w:rsid w:val="00216019"/>
    <w:rsid w:val="002214F7"/>
    <w:rsid w:val="002230AD"/>
    <w:rsid w:val="002323CA"/>
    <w:rsid w:val="00233360"/>
    <w:rsid w:val="00235A99"/>
    <w:rsid w:val="00236462"/>
    <w:rsid w:val="002416FF"/>
    <w:rsid w:val="00242A29"/>
    <w:rsid w:val="00243C26"/>
    <w:rsid w:val="00244B3E"/>
    <w:rsid w:val="00245E12"/>
    <w:rsid w:val="00250F38"/>
    <w:rsid w:val="002512B8"/>
    <w:rsid w:val="0025377F"/>
    <w:rsid w:val="00255BBC"/>
    <w:rsid w:val="00257E9D"/>
    <w:rsid w:val="00262BAC"/>
    <w:rsid w:val="00270028"/>
    <w:rsid w:val="00272B6C"/>
    <w:rsid w:val="00274423"/>
    <w:rsid w:val="00274DFE"/>
    <w:rsid w:val="00275BDF"/>
    <w:rsid w:val="00276D31"/>
    <w:rsid w:val="00285512"/>
    <w:rsid w:val="002856F7"/>
    <w:rsid w:val="002866D2"/>
    <w:rsid w:val="002911F5"/>
    <w:rsid w:val="002923A1"/>
    <w:rsid w:val="002924C4"/>
    <w:rsid w:val="00293780"/>
    <w:rsid w:val="002961DF"/>
    <w:rsid w:val="00296D42"/>
    <w:rsid w:val="002A347E"/>
    <w:rsid w:val="002A370A"/>
    <w:rsid w:val="002B02C9"/>
    <w:rsid w:val="002B05AB"/>
    <w:rsid w:val="002B56BE"/>
    <w:rsid w:val="002C2188"/>
    <w:rsid w:val="002C4BAE"/>
    <w:rsid w:val="002C572D"/>
    <w:rsid w:val="002C618B"/>
    <w:rsid w:val="002D0952"/>
    <w:rsid w:val="002D27B8"/>
    <w:rsid w:val="002D5E99"/>
    <w:rsid w:val="002E3219"/>
    <w:rsid w:val="002E4482"/>
    <w:rsid w:val="002E6B0C"/>
    <w:rsid w:val="002E729D"/>
    <w:rsid w:val="002F1931"/>
    <w:rsid w:val="002F3FF1"/>
    <w:rsid w:val="002F589E"/>
    <w:rsid w:val="002F79C0"/>
    <w:rsid w:val="0030388E"/>
    <w:rsid w:val="003041D9"/>
    <w:rsid w:val="003068D9"/>
    <w:rsid w:val="00307540"/>
    <w:rsid w:val="003141C9"/>
    <w:rsid w:val="003150B7"/>
    <w:rsid w:val="00320DF3"/>
    <w:rsid w:val="003210FD"/>
    <w:rsid w:val="003263FA"/>
    <w:rsid w:val="00326F49"/>
    <w:rsid w:val="00331FF4"/>
    <w:rsid w:val="0033482F"/>
    <w:rsid w:val="00343A06"/>
    <w:rsid w:val="00344E5F"/>
    <w:rsid w:val="0034650B"/>
    <w:rsid w:val="00353432"/>
    <w:rsid w:val="00353F00"/>
    <w:rsid w:val="00355A1A"/>
    <w:rsid w:val="00360256"/>
    <w:rsid w:val="00361460"/>
    <w:rsid w:val="0036474F"/>
    <w:rsid w:val="003652B8"/>
    <w:rsid w:val="00365DBA"/>
    <w:rsid w:val="00373401"/>
    <w:rsid w:val="00374C8F"/>
    <w:rsid w:val="003801FE"/>
    <w:rsid w:val="0038043B"/>
    <w:rsid w:val="00382BBA"/>
    <w:rsid w:val="00392331"/>
    <w:rsid w:val="00395678"/>
    <w:rsid w:val="003A2143"/>
    <w:rsid w:val="003A67CD"/>
    <w:rsid w:val="003B5BC8"/>
    <w:rsid w:val="003B5E3E"/>
    <w:rsid w:val="003C08F0"/>
    <w:rsid w:val="003C17EB"/>
    <w:rsid w:val="003C1E69"/>
    <w:rsid w:val="003C608E"/>
    <w:rsid w:val="003C692A"/>
    <w:rsid w:val="003D23E4"/>
    <w:rsid w:val="003D33BE"/>
    <w:rsid w:val="003D4455"/>
    <w:rsid w:val="003D6793"/>
    <w:rsid w:val="003E19D4"/>
    <w:rsid w:val="003E33C6"/>
    <w:rsid w:val="003E3795"/>
    <w:rsid w:val="003E4245"/>
    <w:rsid w:val="003E640A"/>
    <w:rsid w:val="003F387B"/>
    <w:rsid w:val="003F646D"/>
    <w:rsid w:val="00402118"/>
    <w:rsid w:val="00402BFE"/>
    <w:rsid w:val="00402FE5"/>
    <w:rsid w:val="00405770"/>
    <w:rsid w:val="00410970"/>
    <w:rsid w:val="00412620"/>
    <w:rsid w:val="004127FD"/>
    <w:rsid w:val="00415A88"/>
    <w:rsid w:val="00421B89"/>
    <w:rsid w:val="00433A2C"/>
    <w:rsid w:val="004355E9"/>
    <w:rsid w:val="004441E9"/>
    <w:rsid w:val="00445942"/>
    <w:rsid w:val="00445943"/>
    <w:rsid w:val="00450617"/>
    <w:rsid w:val="00456B83"/>
    <w:rsid w:val="004611E4"/>
    <w:rsid w:val="004636CB"/>
    <w:rsid w:val="004640DA"/>
    <w:rsid w:val="00465A99"/>
    <w:rsid w:val="00467A6A"/>
    <w:rsid w:val="00475476"/>
    <w:rsid w:val="00480EA7"/>
    <w:rsid w:val="004830FD"/>
    <w:rsid w:val="00483AAC"/>
    <w:rsid w:val="00483C70"/>
    <w:rsid w:val="004865AE"/>
    <w:rsid w:val="004903DB"/>
    <w:rsid w:val="00491B78"/>
    <w:rsid w:val="00493EB3"/>
    <w:rsid w:val="0049576F"/>
    <w:rsid w:val="004A0B15"/>
    <w:rsid w:val="004A0BE9"/>
    <w:rsid w:val="004A32C3"/>
    <w:rsid w:val="004A49F9"/>
    <w:rsid w:val="004A7ED1"/>
    <w:rsid w:val="004B0112"/>
    <w:rsid w:val="004B0701"/>
    <w:rsid w:val="004B2555"/>
    <w:rsid w:val="004B2DDD"/>
    <w:rsid w:val="004C0B26"/>
    <w:rsid w:val="004C124D"/>
    <w:rsid w:val="004C137C"/>
    <w:rsid w:val="004C31D4"/>
    <w:rsid w:val="004D38D8"/>
    <w:rsid w:val="004D5F10"/>
    <w:rsid w:val="004D6328"/>
    <w:rsid w:val="004E1D84"/>
    <w:rsid w:val="004E23B5"/>
    <w:rsid w:val="004E592C"/>
    <w:rsid w:val="004E59C1"/>
    <w:rsid w:val="004F1284"/>
    <w:rsid w:val="004F5AA6"/>
    <w:rsid w:val="004F661C"/>
    <w:rsid w:val="004F683E"/>
    <w:rsid w:val="0050044B"/>
    <w:rsid w:val="005009DF"/>
    <w:rsid w:val="00503A50"/>
    <w:rsid w:val="00504BFF"/>
    <w:rsid w:val="00506ED3"/>
    <w:rsid w:val="00511E5F"/>
    <w:rsid w:val="00512746"/>
    <w:rsid w:val="00524631"/>
    <w:rsid w:val="00526D6B"/>
    <w:rsid w:val="00527C53"/>
    <w:rsid w:val="005317B2"/>
    <w:rsid w:val="00531866"/>
    <w:rsid w:val="0053307A"/>
    <w:rsid w:val="005372C3"/>
    <w:rsid w:val="00544A95"/>
    <w:rsid w:val="00546B92"/>
    <w:rsid w:val="00546C2F"/>
    <w:rsid w:val="00547969"/>
    <w:rsid w:val="005520C5"/>
    <w:rsid w:val="005521A2"/>
    <w:rsid w:val="005560F6"/>
    <w:rsid w:val="005562E2"/>
    <w:rsid w:val="00557821"/>
    <w:rsid w:val="005632A6"/>
    <w:rsid w:val="005658A5"/>
    <w:rsid w:val="00567218"/>
    <w:rsid w:val="00567B0C"/>
    <w:rsid w:val="005757C1"/>
    <w:rsid w:val="00581FCA"/>
    <w:rsid w:val="00585680"/>
    <w:rsid w:val="00585EC2"/>
    <w:rsid w:val="005869D6"/>
    <w:rsid w:val="0059264D"/>
    <w:rsid w:val="005A1B60"/>
    <w:rsid w:val="005B09D0"/>
    <w:rsid w:val="005B3475"/>
    <w:rsid w:val="005B6BB1"/>
    <w:rsid w:val="005C13D4"/>
    <w:rsid w:val="005C2C58"/>
    <w:rsid w:val="005C47FB"/>
    <w:rsid w:val="005C6119"/>
    <w:rsid w:val="005C7134"/>
    <w:rsid w:val="005D07FC"/>
    <w:rsid w:val="005D1843"/>
    <w:rsid w:val="005D2A60"/>
    <w:rsid w:val="005D2E25"/>
    <w:rsid w:val="005D3558"/>
    <w:rsid w:val="005D5EAA"/>
    <w:rsid w:val="005D7C61"/>
    <w:rsid w:val="005E1A97"/>
    <w:rsid w:val="005F0961"/>
    <w:rsid w:val="005F4325"/>
    <w:rsid w:val="005F44BA"/>
    <w:rsid w:val="005F6166"/>
    <w:rsid w:val="005F7D4C"/>
    <w:rsid w:val="00601256"/>
    <w:rsid w:val="00602098"/>
    <w:rsid w:val="00606119"/>
    <w:rsid w:val="00610786"/>
    <w:rsid w:val="00610823"/>
    <w:rsid w:val="00617EF8"/>
    <w:rsid w:val="00620619"/>
    <w:rsid w:val="006272EE"/>
    <w:rsid w:val="00632344"/>
    <w:rsid w:val="00641952"/>
    <w:rsid w:val="00647B73"/>
    <w:rsid w:val="00651196"/>
    <w:rsid w:val="00651261"/>
    <w:rsid w:val="00661DD6"/>
    <w:rsid w:val="006623AB"/>
    <w:rsid w:val="0066285E"/>
    <w:rsid w:val="006631BE"/>
    <w:rsid w:val="00665684"/>
    <w:rsid w:val="00665F5F"/>
    <w:rsid w:val="00666298"/>
    <w:rsid w:val="0066799E"/>
    <w:rsid w:val="006750E9"/>
    <w:rsid w:val="006756A5"/>
    <w:rsid w:val="00675AA3"/>
    <w:rsid w:val="006774FB"/>
    <w:rsid w:val="00677C99"/>
    <w:rsid w:val="006801B1"/>
    <w:rsid w:val="00680736"/>
    <w:rsid w:val="00685932"/>
    <w:rsid w:val="00687ECE"/>
    <w:rsid w:val="00690335"/>
    <w:rsid w:val="00693641"/>
    <w:rsid w:val="00693B75"/>
    <w:rsid w:val="00693F64"/>
    <w:rsid w:val="006946A7"/>
    <w:rsid w:val="006A153E"/>
    <w:rsid w:val="006A7A11"/>
    <w:rsid w:val="006B0DB3"/>
    <w:rsid w:val="006B4941"/>
    <w:rsid w:val="006C4805"/>
    <w:rsid w:val="006C5236"/>
    <w:rsid w:val="006C6646"/>
    <w:rsid w:val="006C7841"/>
    <w:rsid w:val="006C7EFA"/>
    <w:rsid w:val="006E491A"/>
    <w:rsid w:val="006E505C"/>
    <w:rsid w:val="006E65F7"/>
    <w:rsid w:val="006E71D7"/>
    <w:rsid w:val="006F18E2"/>
    <w:rsid w:val="006F45A1"/>
    <w:rsid w:val="006F6713"/>
    <w:rsid w:val="006F6EF8"/>
    <w:rsid w:val="006F7A75"/>
    <w:rsid w:val="00700FBE"/>
    <w:rsid w:val="00704437"/>
    <w:rsid w:val="00706591"/>
    <w:rsid w:val="007075C7"/>
    <w:rsid w:val="007104A5"/>
    <w:rsid w:val="00710B2D"/>
    <w:rsid w:val="00710CDC"/>
    <w:rsid w:val="00711F07"/>
    <w:rsid w:val="00712E85"/>
    <w:rsid w:val="00713C26"/>
    <w:rsid w:val="007150BF"/>
    <w:rsid w:val="00720232"/>
    <w:rsid w:val="007305A0"/>
    <w:rsid w:val="00730622"/>
    <w:rsid w:val="00730761"/>
    <w:rsid w:val="00732335"/>
    <w:rsid w:val="00734A0D"/>
    <w:rsid w:val="00737221"/>
    <w:rsid w:val="0074136B"/>
    <w:rsid w:val="00747D5A"/>
    <w:rsid w:val="007519FE"/>
    <w:rsid w:val="00760175"/>
    <w:rsid w:val="00760E07"/>
    <w:rsid w:val="00761C8B"/>
    <w:rsid w:val="00763080"/>
    <w:rsid w:val="007640FA"/>
    <w:rsid w:val="00764BDD"/>
    <w:rsid w:val="00764D3E"/>
    <w:rsid w:val="00766447"/>
    <w:rsid w:val="0076675A"/>
    <w:rsid w:val="00766BCC"/>
    <w:rsid w:val="00766DE6"/>
    <w:rsid w:val="00767314"/>
    <w:rsid w:val="007700EA"/>
    <w:rsid w:val="00773548"/>
    <w:rsid w:val="0077381E"/>
    <w:rsid w:val="00776142"/>
    <w:rsid w:val="0078173F"/>
    <w:rsid w:val="00785508"/>
    <w:rsid w:val="00786896"/>
    <w:rsid w:val="00787142"/>
    <w:rsid w:val="00790A94"/>
    <w:rsid w:val="00790C38"/>
    <w:rsid w:val="007A084F"/>
    <w:rsid w:val="007A5832"/>
    <w:rsid w:val="007A5891"/>
    <w:rsid w:val="007A657F"/>
    <w:rsid w:val="007B0B88"/>
    <w:rsid w:val="007B103B"/>
    <w:rsid w:val="007B4096"/>
    <w:rsid w:val="007C370E"/>
    <w:rsid w:val="007C3B4D"/>
    <w:rsid w:val="007C4D6B"/>
    <w:rsid w:val="007C6BF9"/>
    <w:rsid w:val="007D241E"/>
    <w:rsid w:val="007D44AA"/>
    <w:rsid w:val="007D6811"/>
    <w:rsid w:val="007D705D"/>
    <w:rsid w:val="007E1522"/>
    <w:rsid w:val="007E51AC"/>
    <w:rsid w:val="007E5D8A"/>
    <w:rsid w:val="007E5E9E"/>
    <w:rsid w:val="007E7B76"/>
    <w:rsid w:val="007F1618"/>
    <w:rsid w:val="007F5F67"/>
    <w:rsid w:val="007F5FEA"/>
    <w:rsid w:val="007F78CE"/>
    <w:rsid w:val="00801391"/>
    <w:rsid w:val="00801832"/>
    <w:rsid w:val="00802300"/>
    <w:rsid w:val="008058C6"/>
    <w:rsid w:val="00805B8B"/>
    <w:rsid w:val="008061B3"/>
    <w:rsid w:val="00812C98"/>
    <w:rsid w:val="00814874"/>
    <w:rsid w:val="00814EFE"/>
    <w:rsid w:val="00815C2A"/>
    <w:rsid w:val="00816F60"/>
    <w:rsid w:val="008176BB"/>
    <w:rsid w:val="00817826"/>
    <w:rsid w:val="00821942"/>
    <w:rsid w:val="00823B4E"/>
    <w:rsid w:val="0082618D"/>
    <w:rsid w:val="00826DE5"/>
    <w:rsid w:val="00840FCB"/>
    <w:rsid w:val="00841944"/>
    <w:rsid w:val="00843960"/>
    <w:rsid w:val="00847177"/>
    <w:rsid w:val="00854F6A"/>
    <w:rsid w:val="008552C3"/>
    <w:rsid w:val="00856D4C"/>
    <w:rsid w:val="00856E42"/>
    <w:rsid w:val="008608CB"/>
    <w:rsid w:val="00861B06"/>
    <w:rsid w:val="00861D7A"/>
    <w:rsid w:val="00863A22"/>
    <w:rsid w:val="008647CA"/>
    <w:rsid w:val="00866906"/>
    <w:rsid w:val="00870BC7"/>
    <w:rsid w:val="00882DA6"/>
    <w:rsid w:val="00884013"/>
    <w:rsid w:val="00885246"/>
    <w:rsid w:val="00886605"/>
    <w:rsid w:val="00890C66"/>
    <w:rsid w:val="0089138B"/>
    <w:rsid w:val="00893285"/>
    <w:rsid w:val="008A165B"/>
    <w:rsid w:val="008A27CC"/>
    <w:rsid w:val="008A34B2"/>
    <w:rsid w:val="008A6479"/>
    <w:rsid w:val="008B40CD"/>
    <w:rsid w:val="008B47BB"/>
    <w:rsid w:val="008B5BCF"/>
    <w:rsid w:val="008B66D6"/>
    <w:rsid w:val="008B6ADB"/>
    <w:rsid w:val="008C2796"/>
    <w:rsid w:val="008C28D1"/>
    <w:rsid w:val="008D2C7A"/>
    <w:rsid w:val="008D324A"/>
    <w:rsid w:val="008D3EC5"/>
    <w:rsid w:val="008D7487"/>
    <w:rsid w:val="008D74CD"/>
    <w:rsid w:val="008E2170"/>
    <w:rsid w:val="008E3514"/>
    <w:rsid w:val="008E35B7"/>
    <w:rsid w:val="008E39D6"/>
    <w:rsid w:val="008F42C7"/>
    <w:rsid w:val="008F5090"/>
    <w:rsid w:val="008F54A2"/>
    <w:rsid w:val="008F5B0A"/>
    <w:rsid w:val="008F66DC"/>
    <w:rsid w:val="009025A3"/>
    <w:rsid w:val="00905EDB"/>
    <w:rsid w:val="0091015D"/>
    <w:rsid w:val="009118AB"/>
    <w:rsid w:val="00912158"/>
    <w:rsid w:val="009205C8"/>
    <w:rsid w:val="0092529F"/>
    <w:rsid w:val="00926F96"/>
    <w:rsid w:val="009321CA"/>
    <w:rsid w:val="009356D1"/>
    <w:rsid w:val="0093648E"/>
    <w:rsid w:val="00936C81"/>
    <w:rsid w:val="00940158"/>
    <w:rsid w:val="0094556F"/>
    <w:rsid w:val="0094638F"/>
    <w:rsid w:val="009472AE"/>
    <w:rsid w:val="009521BA"/>
    <w:rsid w:val="009529EF"/>
    <w:rsid w:val="00952A36"/>
    <w:rsid w:val="00952CD1"/>
    <w:rsid w:val="00954510"/>
    <w:rsid w:val="00954A7D"/>
    <w:rsid w:val="00954CE8"/>
    <w:rsid w:val="009576CE"/>
    <w:rsid w:val="00957DEE"/>
    <w:rsid w:val="00960CA6"/>
    <w:rsid w:val="00962E77"/>
    <w:rsid w:val="00962EB8"/>
    <w:rsid w:val="00964595"/>
    <w:rsid w:val="00964C3B"/>
    <w:rsid w:val="00965F2B"/>
    <w:rsid w:val="009663C6"/>
    <w:rsid w:val="009679CF"/>
    <w:rsid w:val="00972E31"/>
    <w:rsid w:val="009748B7"/>
    <w:rsid w:val="00974BEA"/>
    <w:rsid w:val="00981C08"/>
    <w:rsid w:val="009821DE"/>
    <w:rsid w:val="00982D85"/>
    <w:rsid w:val="00985A40"/>
    <w:rsid w:val="00987B65"/>
    <w:rsid w:val="00996763"/>
    <w:rsid w:val="009A0E64"/>
    <w:rsid w:val="009A55DC"/>
    <w:rsid w:val="009B0BE3"/>
    <w:rsid w:val="009B5BE7"/>
    <w:rsid w:val="009C2B19"/>
    <w:rsid w:val="009C6007"/>
    <w:rsid w:val="009D3DC8"/>
    <w:rsid w:val="009E1DF9"/>
    <w:rsid w:val="009F1092"/>
    <w:rsid w:val="009F41F1"/>
    <w:rsid w:val="009F50CB"/>
    <w:rsid w:val="00A01382"/>
    <w:rsid w:val="00A03B63"/>
    <w:rsid w:val="00A133AE"/>
    <w:rsid w:val="00A14884"/>
    <w:rsid w:val="00A21DC3"/>
    <w:rsid w:val="00A23715"/>
    <w:rsid w:val="00A24AD8"/>
    <w:rsid w:val="00A264B7"/>
    <w:rsid w:val="00A26E05"/>
    <w:rsid w:val="00A27252"/>
    <w:rsid w:val="00A27A7B"/>
    <w:rsid w:val="00A32183"/>
    <w:rsid w:val="00A334EB"/>
    <w:rsid w:val="00A35110"/>
    <w:rsid w:val="00A47F70"/>
    <w:rsid w:val="00A50040"/>
    <w:rsid w:val="00A50474"/>
    <w:rsid w:val="00A56553"/>
    <w:rsid w:val="00A57A50"/>
    <w:rsid w:val="00A57CA7"/>
    <w:rsid w:val="00A812BE"/>
    <w:rsid w:val="00A85345"/>
    <w:rsid w:val="00A91540"/>
    <w:rsid w:val="00A964C9"/>
    <w:rsid w:val="00A97B8E"/>
    <w:rsid w:val="00AA0DC1"/>
    <w:rsid w:val="00AA2706"/>
    <w:rsid w:val="00AA4BD7"/>
    <w:rsid w:val="00AA7E72"/>
    <w:rsid w:val="00AB024F"/>
    <w:rsid w:val="00AB1B78"/>
    <w:rsid w:val="00AB5A88"/>
    <w:rsid w:val="00AB5D12"/>
    <w:rsid w:val="00AB611C"/>
    <w:rsid w:val="00AB76DF"/>
    <w:rsid w:val="00AC1E27"/>
    <w:rsid w:val="00AC3A52"/>
    <w:rsid w:val="00AC6B2B"/>
    <w:rsid w:val="00AC6D3B"/>
    <w:rsid w:val="00AD180B"/>
    <w:rsid w:val="00AD44AB"/>
    <w:rsid w:val="00AD7720"/>
    <w:rsid w:val="00AD797D"/>
    <w:rsid w:val="00AE0D30"/>
    <w:rsid w:val="00AE4680"/>
    <w:rsid w:val="00AE7372"/>
    <w:rsid w:val="00AE7B35"/>
    <w:rsid w:val="00AF06E3"/>
    <w:rsid w:val="00AF0E93"/>
    <w:rsid w:val="00B0110D"/>
    <w:rsid w:val="00B0234E"/>
    <w:rsid w:val="00B073D1"/>
    <w:rsid w:val="00B07E2D"/>
    <w:rsid w:val="00B07E67"/>
    <w:rsid w:val="00B1033B"/>
    <w:rsid w:val="00B10A18"/>
    <w:rsid w:val="00B12A9F"/>
    <w:rsid w:val="00B141C8"/>
    <w:rsid w:val="00B15D5E"/>
    <w:rsid w:val="00B24366"/>
    <w:rsid w:val="00B257D9"/>
    <w:rsid w:val="00B257F6"/>
    <w:rsid w:val="00B279FC"/>
    <w:rsid w:val="00B31D39"/>
    <w:rsid w:val="00B320BF"/>
    <w:rsid w:val="00B34EEC"/>
    <w:rsid w:val="00B421C3"/>
    <w:rsid w:val="00B4451F"/>
    <w:rsid w:val="00B45CA2"/>
    <w:rsid w:val="00B46E6A"/>
    <w:rsid w:val="00B52100"/>
    <w:rsid w:val="00B612FA"/>
    <w:rsid w:val="00B61B2A"/>
    <w:rsid w:val="00B62BAC"/>
    <w:rsid w:val="00B657B1"/>
    <w:rsid w:val="00B6604B"/>
    <w:rsid w:val="00B660F1"/>
    <w:rsid w:val="00B818B1"/>
    <w:rsid w:val="00B82621"/>
    <w:rsid w:val="00B82F9D"/>
    <w:rsid w:val="00B8380A"/>
    <w:rsid w:val="00B85E72"/>
    <w:rsid w:val="00B91296"/>
    <w:rsid w:val="00B960EA"/>
    <w:rsid w:val="00B97668"/>
    <w:rsid w:val="00BA10C2"/>
    <w:rsid w:val="00BA2F63"/>
    <w:rsid w:val="00BB27FB"/>
    <w:rsid w:val="00BB28A6"/>
    <w:rsid w:val="00BB3A00"/>
    <w:rsid w:val="00BB5592"/>
    <w:rsid w:val="00BB65CD"/>
    <w:rsid w:val="00BB7475"/>
    <w:rsid w:val="00BC0BA7"/>
    <w:rsid w:val="00BC10D7"/>
    <w:rsid w:val="00BC4313"/>
    <w:rsid w:val="00BC4EC4"/>
    <w:rsid w:val="00BD3A68"/>
    <w:rsid w:val="00BD56B5"/>
    <w:rsid w:val="00BD631A"/>
    <w:rsid w:val="00BD6F44"/>
    <w:rsid w:val="00BD730A"/>
    <w:rsid w:val="00BE0698"/>
    <w:rsid w:val="00BE15FE"/>
    <w:rsid w:val="00BE34A7"/>
    <w:rsid w:val="00BE747D"/>
    <w:rsid w:val="00BF080E"/>
    <w:rsid w:val="00BF1B9E"/>
    <w:rsid w:val="00BF23AF"/>
    <w:rsid w:val="00BF53F7"/>
    <w:rsid w:val="00BF7DAA"/>
    <w:rsid w:val="00C005FA"/>
    <w:rsid w:val="00C06449"/>
    <w:rsid w:val="00C11191"/>
    <w:rsid w:val="00C12113"/>
    <w:rsid w:val="00C20CF8"/>
    <w:rsid w:val="00C26C67"/>
    <w:rsid w:val="00C33E9C"/>
    <w:rsid w:val="00C354B1"/>
    <w:rsid w:val="00C35B3D"/>
    <w:rsid w:val="00C40C09"/>
    <w:rsid w:val="00C40CB4"/>
    <w:rsid w:val="00C4646A"/>
    <w:rsid w:val="00C502EE"/>
    <w:rsid w:val="00C52960"/>
    <w:rsid w:val="00C5297F"/>
    <w:rsid w:val="00C55481"/>
    <w:rsid w:val="00C651D9"/>
    <w:rsid w:val="00C66260"/>
    <w:rsid w:val="00C72B64"/>
    <w:rsid w:val="00C7304F"/>
    <w:rsid w:val="00C73176"/>
    <w:rsid w:val="00C806DA"/>
    <w:rsid w:val="00C841EA"/>
    <w:rsid w:val="00C84B3C"/>
    <w:rsid w:val="00C853FC"/>
    <w:rsid w:val="00C90A9E"/>
    <w:rsid w:val="00C91016"/>
    <w:rsid w:val="00C93315"/>
    <w:rsid w:val="00C93A81"/>
    <w:rsid w:val="00C93FE4"/>
    <w:rsid w:val="00C96D4D"/>
    <w:rsid w:val="00C97562"/>
    <w:rsid w:val="00CA0896"/>
    <w:rsid w:val="00CA20D6"/>
    <w:rsid w:val="00CA500B"/>
    <w:rsid w:val="00CB2AC2"/>
    <w:rsid w:val="00CB4BC6"/>
    <w:rsid w:val="00CB6D20"/>
    <w:rsid w:val="00CC0190"/>
    <w:rsid w:val="00CC1F8C"/>
    <w:rsid w:val="00CC2440"/>
    <w:rsid w:val="00CD4B61"/>
    <w:rsid w:val="00CD4F49"/>
    <w:rsid w:val="00CE0A45"/>
    <w:rsid w:val="00CE15CD"/>
    <w:rsid w:val="00CE427E"/>
    <w:rsid w:val="00CE7BBD"/>
    <w:rsid w:val="00CF06C1"/>
    <w:rsid w:val="00CF13A8"/>
    <w:rsid w:val="00CF2F3F"/>
    <w:rsid w:val="00CF39C8"/>
    <w:rsid w:val="00CF4688"/>
    <w:rsid w:val="00CF5CC9"/>
    <w:rsid w:val="00D0085A"/>
    <w:rsid w:val="00D00B62"/>
    <w:rsid w:val="00D01402"/>
    <w:rsid w:val="00D048F7"/>
    <w:rsid w:val="00D06288"/>
    <w:rsid w:val="00D0788D"/>
    <w:rsid w:val="00D07FF3"/>
    <w:rsid w:val="00D10939"/>
    <w:rsid w:val="00D16390"/>
    <w:rsid w:val="00D253CD"/>
    <w:rsid w:val="00D2717C"/>
    <w:rsid w:val="00D378D5"/>
    <w:rsid w:val="00D44D8C"/>
    <w:rsid w:val="00D47520"/>
    <w:rsid w:val="00D47631"/>
    <w:rsid w:val="00D50417"/>
    <w:rsid w:val="00D52582"/>
    <w:rsid w:val="00D532EE"/>
    <w:rsid w:val="00D5591F"/>
    <w:rsid w:val="00D562AE"/>
    <w:rsid w:val="00D577CC"/>
    <w:rsid w:val="00D60806"/>
    <w:rsid w:val="00D648FC"/>
    <w:rsid w:val="00D71447"/>
    <w:rsid w:val="00D71C99"/>
    <w:rsid w:val="00D71E6A"/>
    <w:rsid w:val="00D7301B"/>
    <w:rsid w:val="00D74EA1"/>
    <w:rsid w:val="00D75D05"/>
    <w:rsid w:val="00D75D7E"/>
    <w:rsid w:val="00D75E71"/>
    <w:rsid w:val="00D82EA4"/>
    <w:rsid w:val="00D84F27"/>
    <w:rsid w:val="00D86257"/>
    <w:rsid w:val="00DA3544"/>
    <w:rsid w:val="00DB18F7"/>
    <w:rsid w:val="00DB451E"/>
    <w:rsid w:val="00DB702B"/>
    <w:rsid w:val="00DB7E91"/>
    <w:rsid w:val="00DC2AF6"/>
    <w:rsid w:val="00DC3EDD"/>
    <w:rsid w:val="00DD5858"/>
    <w:rsid w:val="00DD7A84"/>
    <w:rsid w:val="00DE3749"/>
    <w:rsid w:val="00DE5161"/>
    <w:rsid w:val="00DE5931"/>
    <w:rsid w:val="00DE7356"/>
    <w:rsid w:val="00DF72FD"/>
    <w:rsid w:val="00DF7BCB"/>
    <w:rsid w:val="00E1293A"/>
    <w:rsid w:val="00E17102"/>
    <w:rsid w:val="00E2043A"/>
    <w:rsid w:val="00E210BF"/>
    <w:rsid w:val="00E211E7"/>
    <w:rsid w:val="00E21B87"/>
    <w:rsid w:val="00E23076"/>
    <w:rsid w:val="00E238FA"/>
    <w:rsid w:val="00E24605"/>
    <w:rsid w:val="00E25912"/>
    <w:rsid w:val="00E30DCC"/>
    <w:rsid w:val="00E31649"/>
    <w:rsid w:val="00E33C5E"/>
    <w:rsid w:val="00E34498"/>
    <w:rsid w:val="00E37E25"/>
    <w:rsid w:val="00E459A9"/>
    <w:rsid w:val="00E46ED7"/>
    <w:rsid w:val="00E478E9"/>
    <w:rsid w:val="00E51A96"/>
    <w:rsid w:val="00E61919"/>
    <w:rsid w:val="00E61C99"/>
    <w:rsid w:val="00E63E6B"/>
    <w:rsid w:val="00E72399"/>
    <w:rsid w:val="00E7422C"/>
    <w:rsid w:val="00E7519E"/>
    <w:rsid w:val="00E80806"/>
    <w:rsid w:val="00E8173D"/>
    <w:rsid w:val="00E81D9E"/>
    <w:rsid w:val="00E84B65"/>
    <w:rsid w:val="00E921E7"/>
    <w:rsid w:val="00E92C02"/>
    <w:rsid w:val="00E9328F"/>
    <w:rsid w:val="00E93E9A"/>
    <w:rsid w:val="00E97934"/>
    <w:rsid w:val="00EA1416"/>
    <w:rsid w:val="00EA4A77"/>
    <w:rsid w:val="00EA5414"/>
    <w:rsid w:val="00EA5FE5"/>
    <w:rsid w:val="00EB071A"/>
    <w:rsid w:val="00EC0C46"/>
    <w:rsid w:val="00EC1572"/>
    <w:rsid w:val="00EC1BCA"/>
    <w:rsid w:val="00EC5519"/>
    <w:rsid w:val="00EC5B63"/>
    <w:rsid w:val="00EC6F15"/>
    <w:rsid w:val="00EC7835"/>
    <w:rsid w:val="00EC78E8"/>
    <w:rsid w:val="00ED7A5E"/>
    <w:rsid w:val="00EF1C68"/>
    <w:rsid w:val="00EF2167"/>
    <w:rsid w:val="00EF225B"/>
    <w:rsid w:val="00EF3F1C"/>
    <w:rsid w:val="00EF57AC"/>
    <w:rsid w:val="00F00CC5"/>
    <w:rsid w:val="00F04098"/>
    <w:rsid w:val="00F07462"/>
    <w:rsid w:val="00F23AD3"/>
    <w:rsid w:val="00F27A3C"/>
    <w:rsid w:val="00F30CDD"/>
    <w:rsid w:val="00F32B37"/>
    <w:rsid w:val="00F33CF6"/>
    <w:rsid w:val="00F370F1"/>
    <w:rsid w:val="00F3757F"/>
    <w:rsid w:val="00F41164"/>
    <w:rsid w:val="00F4144A"/>
    <w:rsid w:val="00F426DD"/>
    <w:rsid w:val="00F42E00"/>
    <w:rsid w:val="00F44D97"/>
    <w:rsid w:val="00F4561C"/>
    <w:rsid w:val="00F45A4A"/>
    <w:rsid w:val="00F51746"/>
    <w:rsid w:val="00F6168E"/>
    <w:rsid w:val="00F62A9B"/>
    <w:rsid w:val="00F7106C"/>
    <w:rsid w:val="00F71510"/>
    <w:rsid w:val="00F71602"/>
    <w:rsid w:val="00F77870"/>
    <w:rsid w:val="00F85AB6"/>
    <w:rsid w:val="00FA15D3"/>
    <w:rsid w:val="00FA2D5B"/>
    <w:rsid w:val="00FB1F09"/>
    <w:rsid w:val="00FB1F50"/>
    <w:rsid w:val="00FB2C17"/>
    <w:rsid w:val="00FB30A0"/>
    <w:rsid w:val="00FB5EAF"/>
    <w:rsid w:val="00FB7130"/>
    <w:rsid w:val="00FC02EC"/>
    <w:rsid w:val="00FC1135"/>
    <w:rsid w:val="00FC12DA"/>
    <w:rsid w:val="00FC4F4B"/>
    <w:rsid w:val="00FC5374"/>
    <w:rsid w:val="00FC6405"/>
    <w:rsid w:val="00FC650D"/>
    <w:rsid w:val="00FD1804"/>
    <w:rsid w:val="00FD43D1"/>
    <w:rsid w:val="00FE10F1"/>
    <w:rsid w:val="00FE329F"/>
    <w:rsid w:val="00FF1A19"/>
    <w:rsid w:val="00FF1DC8"/>
    <w:rsid w:val="024AEDC3"/>
    <w:rsid w:val="03F5F949"/>
    <w:rsid w:val="041A5639"/>
    <w:rsid w:val="059AEDB0"/>
    <w:rsid w:val="05A5F879"/>
    <w:rsid w:val="06978F76"/>
    <w:rsid w:val="069E0AA9"/>
    <w:rsid w:val="06CB9AD3"/>
    <w:rsid w:val="06CF90AC"/>
    <w:rsid w:val="07344F1C"/>
    <w:rsid w:val="07A5EE5E"/>
    <w:rsid w:val="086882D1"/>
    <w:rsid w:val="0AE93217"/>
    <w:rsid w:val="0B5A0B8F"/>
    <w:rsid w:val="0C1289BA"/>
    <w:rsid w:val="0D22F455"/>
    <w:rsid w:val="0DC01C8A"/>
    <w:rsid w:val="0DFF1441"/>
    <w:rsid w:val="0E0C6D24"/>
    <w:rsid w:val="0E0CCD6A"/>
    <w:rsid w:val="0FC3E6B3"/>
    <w:rsid w:val="105D5C14"/>
    <w:rsid w:val="12DD1003"/>
    <w:rsid w:val="14094851"/>
    <w:rsid w:val="140CE515"/>
    <w:rsid w:val="163B490A"/>
    <w:rsid w:val="168EF3F9"/>
    <w:rsid w:val="1698C971"/>
    <w:rsid w:val="17B085FB"/>
    <w:rsid w:val="18C39F4C"/>
    <w:rsid w:val="18FDF34E"/>
    <w:rsid w:val="19ED5CE4"/>
    <w:rsid w:val="1B5996A1"/>
    <w:rsid w:val="1C4A0279"/>
    <w:rsid w:val="1E4BA8FC"/>
    <w:rsid w:val="1E619872"/>
    <w:rsid w:val="207A0D36"/>
    <w:rsid w:val="20ADB61E"/>
    <w:rsid w:val="2133841F"/>
    <w:rsid w:val="2262AEDC"/>
    <w:rsid w:val="232EFC9E"/>
    <w:rsid w:val="236DAD3C"/>
    <w:rsid w:val="242A9681"/>
    <w:rsid w:val="246378D0"/>
    <w:rsid w:val="252625E0"/>
    <w:rsid w:val="258F6269"/>
    <w:rsid w:val="259A4F9E"/>
    <w:rsid w:val="26B62EC6"/>
    <w:rsid w:val="26F6B6E4"/>
    <w:rsid w:val="2707EBF0"/>
    <w:rsid w:val="27850ED5"/>
    <w:rsid w:val="27A032F0"/>
    <w:rsid w:val="27B39E67"/>
    <w:rsid w:val="280AFA0E"/>
    <w:rsid w:val="285D7C5C"/>
    <w:rsid w:val="2904ADFB"/>
    <w:rsid w:val="2B33D85F"/>
    <w:rsid w:val="2C1C0329"/>
    <w:rsid w:val="2CCB0DA1"/>
    <w:rsid w:val="2FDA2CCC"/>
    <w:rsid w:val="31B79CDB"/>
    <w:rsid w:val="339BBEC7"/>
    <w:rsid w:val="349F58E7"/>
    <w:rsid w:val="34EF3D9D"/>
    <w:rsid w:val="36B3683F"/>
    <w:rsid w:val="37C0A059"/>
    <w:rsid w:val="383B973F"/>
    <w:rsid w:val="393D5FCD"/>
    <w:rsid w:val="39C2AEC0"/>
    <w:rsid w:val="3A328845"/>
    <w:rsid w:val="3A5D9E02"/>
    <w:rsid w:val="3AFF1E5C"/>
    <w:rsid w:val="3B810031"/>
    <w:rsid w:val="3B931DDE"/>
    <w:rsid w:val="3BC8D0BE"/>
    <w:rsid w:val="3C0A98C1"/>
    <w:rsid w:val="3C8368F6"/>
    <w:rsid w:val="3CD1D5C4"/>
    <w:rsid w:val="3D3F6721"/>
    <w:rsid w:val="3F679496"/>
    <w:rsid w:val="3F94B94E"/>
    <w:rsid w:val="4037BA9F"/>
    <w:rsid w:val="40EC5775"/>
    <w:rsid w:val="425730CD"/>
    <w:rsid w:val="426455A2"/>
    <w:rsid w:val="4295CC54"/>
    <w:rsid w:val="4345368A"/>
    <w:rsid w:val="43F56181"/>
    <w:rsid w:val="440AF65D"/>
    <w:rsid w:val="447B001A"/>
    <w:rsid w:val="44D3E213"/>
    <w:rsid w:val="450D4EED"/>
    <w:rsid w:val="461EE49A"/>
    <w:rsid w:val="46310E5D"/>
    <w:rsid w:val="46ADC49E"/>
    <w:rsid w:val="46E4F9C7"/>
    <w:rsid w:val="47E9ADA8"/>
    <w:rsid w:val="486ECCF1"/>
    <w:rsid w:val="4ACF2FF4"/>
    <w:rsid w:val="4B0B44BB"/>
    <w:rsid w:val="4B7C9071"/>
    <w:rsid w:val="4BB47A74"/>
    <w:rsid w:val="4BD32592"/>
    <w:rsid w:val="4C400C47"/>
    <w:rsid w:val="4C4F3D81"/>
    <w:rsid w:val="4C92C654"/>
    <w:rsid w:val="4CA18EEE"/>
    <w:rsid w:val="4E01151B"/>
    <w:rsid w:val="4F1D773A"/>
    <w:rsid w:val="4F8E483F"/>
    <w:rsid w:val="50C25FF4"/>
    <w:rsid w:val="50C6AD07"/>
    <w:rsid w:val="50EC62DC"/>
    <w:rsid w:val="50EFB7D9"/>
    <w:rsid w:val="5122AEA4"/>
    <w:rsid w:val="51EBD1F5"/>
    <w:rsid w:val="5297EB95"/>
    <w:rsid w:val="5321A1CD"/>
    <w:rsid w:val="536EB99D"/>
    <w:rsid w:val="53C50F1A"/>
    <w:rsid w:val="5434B90F"/>
    <w:rsid w:val="544B5004"/>
    <w:rsid w:val="54E4A587"/>
    <w:rsid w:val="54FDC00F"/>
    <w:rsid w:val="55A9B70C"/>
    <w:rsid w:val="563C2179"/>
    <w:rsid w:val="574FBBF0"/>
    <w:rsid w:val="58033418"/>
    <w:rsid w:val="58DCBA78"/>
    <w:rsid w:val="59DEDEE0"/>
    <w:rsid w:val="5A3DD1BB"/>
    <w:rsid w:val="5CE20E33"/>
    <w:rsid w:val="5D9B1040"/>
    <w:rsid w:val="5DA5352B"/>
    <w:rsid w:val="5EFC55FB"/>
    <w:rsid w:val="5F08B49A"/>
    <w:rsid w:val="6019F31C"/>
    <w:rsid w:val="60A484DC"/>
    <w:rsid w:val="62289D88"/>
    <w:rsid w:val="62647F64"/>
    <w:rsid w:val="6283C101"/>
    <w:rsid w:val="62BA5248"/>
    <w:rsid w:val="63BC7F05"/>
    <w:rsid w:val="63F07D98"/>
    <w:rsid w:val="6474BAC4"/>
    <w:rsid w:val="65FE2E6F"/>
    <w:rsid w:val="67881F32"/>
    <w:rsid w:val="687859CC"/>
    <w:rsid w:val="6A2AC0FB"/>
    <w:rsid w:val="6A7A318D"/>
    <w:rsid w:val="6AFA952A"/>
    <w:rsid w:val="6B2D3523"/>
    <w:rsid w:val="6C31DD47"/>
    <w:rsid w:val="6CA87752"/>
    <w:rsid w:val="6F1BF183"/>
    <w:rsid w:val="6F6EAADE"/>
    <w:rsid w:val="71D23C79"/>
    <w:rsid w:val="727E3785"/>
    <w:rsid w:val="734D3057"/>
    <w:rsid w:val="75BA3176"/>
    <w:rsid w:val="767571F1"/>
    <w:rsid w:val="769B7944"/>
    <w:rsid w:val="774CE0FE"/>
    <w:rsid w:val="77D928B9"/>
    <w:rsid w:val="78078099"/>
    <w:rsid w:val="783244C0"/>
    <w:rsid w:val="79EB18CB"/>
    <w:rsid w:val="7A03A3B6"/>
    <w:rsid w:val="7A48ABAA"/>
    <w:rsid w:val="7AA44D29"/>
    <w:rsid w:val="7ABF6FCE"/>
    <w:rsid w:val="7C0E4378"/>
    <w:rsid w:val="7C183582"/>
    <w:rsid w:val="7C1BA93B"/>
    <w:rsid w:val="7D195893"/>
    <w:rsid w:val="7D6F5C34"/>
    <w:rsid w:val="7EDB4925"/>
    <w:rsid w:val="7F5C31C7"/>
    <w:rsid w:val="7F6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b400"/>
    </o:shapedefaults>
    <o:shapelayout v:ext="edit">
      <o:idmap v:ext="edit" data="1"/>
    </o:shapelayout>
  </w:shapeDefaults>
  <w:decimalSymbol w:val=","/>
  <w:listSeparator w:val=";"/>
  <w14:docId w14:val="672CF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D7720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053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0532C9"/>
    <w:pPr>
      <w:spacing w:before="100" w:beforeAutospacing="1" w:after="100" w:afterAutospacing="1"/>
      <w:outlineLvl w:val="1"/>
    </w:pPr>
    <w:rPr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Vaintekstin">
    <w:name w:val="Plain Text"/>
    <w:basedOn w:val="Normaali"/>
    <w:pPr>
      <w:spacing w:after="120"/>
    </w:pPr>
    <w:rPr>
      <w:rFonts w:ascii="Courier New" w:hAnsi="Courier New" w:cs="Courier New"/>
      <w:sz w:val="20"/>
      <w:szCs w:val="20"/>
      <w:lang w:eastAsia="fi-FI"/>
    </w:rPr>
  </w:style>
  <w:style w:type="paragraph" w:customStyle="1" w:styleId="logoTYKS-tiedote">
    <w:name w:val="logo TYKS-tiedote"/>
    <w:rPr>
      <w:rFonts w:ascii="Arial Black" w:hAnsi="Arial Black"/>
      <w:spacing w:val="20"/>
      <w:sz w:val="32"/>
      <w:lang w:eastAsia="en-US"/>
    </w:rPr>
  </w:style>
  <w:style w:type="paragraph" w:customStyle="1" w:styleId="TYKS-tiedoteilm-pvm">
    <w:name w:val="TYKS-tiedote ilm-pvm"/>
    <w:basedOn w:val="logoTYKS-tiedote"/>
    <w:pPr>
      <w:jc w:val="right"/>
    </w:pPr>
    <w:rPr>
      <w:rFonts w:ascii="Arial" w:hAnsi="Arial"/>
      <w:b/>
      <w:sz w:val="22"/>
    </w:rPr>
  </w:style>
  <w:style w:type="paragraph" w:customStyle="1" w:styleId="VSSHPlogo">
    <w:name w:val="VSSHP logo"/>
    <w:rPr>
      <w:smallCaps/>
      <w:sz w:val="24"/>
      <w:lang w:eastAsia="en-US"/>
    </w:rPr>
  </w:style>
  <w:style w:type="character" w:styleId="Sivunumero">
    <w:name w:val="page number"/>
    <w:basedOn w:val="Kappaleenoletusfontti"/>
    <w:rsid w:val="00787142"/>
  </w:style>
  <w:style w:type="table" w:styleId="TaulukkoRuudukko">
    <w:name w:val="Table Grid"/>
    <w:basedOn w:val="Normaalitaulukko"/>
    <w:rsid w:val="0014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rsid w:val="001473E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D3558"/>
    <w:pPr>
      <w:ind w:left="720"/>
      <w:contextualSpacing/>
    </w:pPr>
  </w:style>
  <w:style w:type="paragraph" w:customStyle="1" w:styleId="TableParagraph">
    <w:name w:val="Table Paragraph"/>
    <w:basedOn w:val="Normaali"/>
    <w:uiPriority w:val="1"/>
    <w:qFormat/>
    <w:rsid w:val="00090D20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0532C9"/>
    <w:rPr>
      <w:b/>
      <w:bCs/>
      <w:sz w:val="36"/>
      <w:szCs w:val="36"/>
    </w:rPr>
  </w:style>
  <w:style w:type="paragraph" w:styleId="NormaaliWWW">
    <w:name w:val="Normal (Web)"/>
    <w:basedOn w:val="Normaali"/>
    <w:uiPriority w:val="99"/>
    <w:unhideWhenUsed/>
    <w:rsid w:val="000532C9"/>
    <w:pPr>
      <w:spacing w:before="100" w:beforeAutospacing="1" w:after="100" w:afterAutospacing="1"/>
    </w:pPr>
    <w:rPr>
      <w:lang w:eastAsia="fi-FI"/>
    </w:rPr>
  </w:style>
  <w:style w:type="character" w:customStyle="1" w:styleId="Otsikko1Char">
    <w:name w:val="Otsikko 1 Char"/>
    <w:basedOn w:val="Kappaleenoletusfontti"/>
    <w:link w:val="Otsikko1"/>
    <w:rsid w:val="000532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Voimakas">
    <w:name w:val="Strong"/>
    <w:basedOn w:val="Kappaleenoletusfontti"/>
    <w:uiPriority w:val="22"/>
    <w:qFormat/>
    <w:rsid w:val="000532C9"/>
    <w:rPr>
      <w:b/>
      <w:bCs/>
    </w:rPr>
  </w:style>
  <w:style w:type="paragraph" w:customStyle="1" w:styleId="lead">
    <w:name w:val="lead"/>
    <w:basedOn w:val="Normaali"/>
    <w:rsid w:val="000532C9"/>
    <w:pPr>
      <w:spacing w:before="100" w:beforeAutospacing="1" w:after="100" w:afterAutospacing="1"/>
    </w:pPr>
    <w:rPr>
      <w:lang w:eastAsia="fi-FI"/>
    </w:rPr>
  </w:style>
  <w:style w:type="paragraph" w:styleId="Seliteteksti">
    <w:name w:val="Balloon Text"/>
    <w:basedOn w:val="Normaali"/>
    <w:link w:val="SelitetekstiChar"/>
    <w:uiPriority w:val="99"/>
    <w:unhideWhenUsed/>
    <w:rsid w:val="00E17102"/>
    <w:pPr>
      <w:widowControl w:val="0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17102"/>
    <w:rPr>
      <w:rFonts w:ascii="Tahoma" w:eastAsia="Arial" w:hAnsi="Tahoma" w:cs="Tahoma"/>
      <w:sz w:val="16"/>
      <w:szCs w:val="16"/>
      <w:lang w:val="en-US" w:eastAsia="en-US"/>
    </w:rPr>
  </w:style>
  <w:style w:type="character" w:styleId="Paikkamerkkiteksti">
    <w:name w:val="Placeholder Text"/>
    <w:basedOn w:val="Kappaleenoletusfontti"/>
    <w:uiPriority w:val="99"/>
    <w:semiHidden/>
    <w:rsid w:val="003041D9"/>
    <w:rPr>
      <w:color w:val="808080"/>
    </w:rPr>
  </w:style>
  <w:style w:type="character" w:styleId="Kommentinviite">
    <w:name w:val="annotation reference"/>
    <w:basedOn w:val="Kappaleenoletusfontti"/>
    <w:rsid w:val="00FB30A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B30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FB30A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FB30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B30A0"/>
    <w:rPr>
      <w:b/>
      <w:bCs/>
      <w:lang w:eastAsia="en-US"/>
    </w:rPr>
  </w:style>
  <w:style w:type="paragraph" w:styleId="Muutos">
    <w:name w:val="Revision"/>
    <w:hidden/>
    <w:uiPriority w:val="99"/>
    <w:semiHidden/>
    <w:rsid w:val="00FB30A0"/>
    <w:rPr>
      <w:sz w:val="24"/>
      <w:szCs w:val="24"/>
      <w:lang w:eastAsia="en-US"/>
    </w:rPr>
  </w:style>
  <w:style w:type="character" w:styleId="AvattuHyperlinkki">
    <w:name w:val="FollowedHyperlink"/>
    <w:basedOn w:val="Kappaleenoletusfontti"/>
    <w:rsid w:val="002230AD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6272EE"/>
  </w:style>
  <w:style w:type="character" w:customStyle="1" w:styleId="spellingerror">
    <w:name w:val="spellingerror"/>
    <w:basedOn w:val="Kappaleenoletusfontti"/>
    <w:rsid w:val="006272EE"/>
  </w:style>
  <w:style w:type="character" w:customStyle="1" w:styleId="YltunnisteChar">
    <w:name w:val="Ylätunniste Char"/>
    <w:basedOn w:val="Kappaleenoletusfontti"/>
    <w:link w:val="Yltunniste"/>
    <w:uiPriority w:val="99"/>
    <w:rsid w:val="00493EB3"/>
    <w:rPr>
      <w:sz w:val="24"/>
      <w:szCs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7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4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1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6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etosuoja.fi/rekisteroidyn-oikeudet-eri-tilanteiss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etosuoja.fi/kasittelyperustee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.sinkkonen@luke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386F118834E1484D9CAE440B76C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CDDAC5-B0B0-4BB1-B0A5-A95852F96F60}"/>
      </w:docPartPr>
      <w:docPartBody>
        <w:p w:rsidR="00A66F6D" w:rsidRDefault="00A66F6D"/>
      </w:docPartBody>
    </w:docPart>
    <w:docPart>
      <w:docPartPr>
        <w:name w:val="9CB04B4C79D34529A4FB978F523C2E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34A174-9C49-4BD0-89E1-C0A1314C8370}"/>
      </w:docPartPr>
      <w:docPartBody>
        <w:p w:rsidR="00A66F6D" w:rsidRDefault="00A66F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D"/>
    <w:rsid w:val="000C4319"/>
    <w:rsid w:val="002502C1"/>
    <w:rsid w:val="00361C24"/>
    <w:rsid w:val="00665370"/>
    <w:rsid w:val="0080658B"/>
    <w:rsid w:val="00831CB1"/>
    <w:rsid w:val="00900CBC"/>
    <w:rsid w:val="00A66F6D"/>
    <w:rsid w:val="00A709AC"/>
    <w:rsid w:val="00B7378E"/>
    <w:rsid w:val="00C11162"/>
    <w:rsid w:val="00C63F67"/>
    <w:rsid w:val="00F57A4F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3B50AD6849746862D481E06AE237D" ma:contentTypeVersion="7" ma:contentTypeDescription="Create a new document." ma:contentTypeScope="" ma:versionID="8b8faf21c8b4c4ea18f73547e44150e1">
  <xsd:schema xmlns:xsd="http://www.w3.org/2001/XMLSchema" xmlns:xs="http://www.w3.org/2001/XMLSchema" xmlns:p="http://schemas.microsoft.com/office/2006/metadata/properties" xmlns:ns2="3c970bd1-f58c-4e17-a8ea-eb903dfcf13b" targetNamespace="http://schemas.microsoft.com/office/2006/metadata/properties" ma:root="true" ma:fieldsID="6e6ec6b936280bc77ff20de85b26ff67" ns2:_="">
    <xsd:import namespace="3c970bd1-f58c-4e17-a8ea-eb903dfcf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0bd1-f58c-4e17-a8ea-eb903dfcf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93ACD-53A8-4D44-8975-9F1A943E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70bd1-f58c-4e17-a8ea-eb903dfc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AF87-3B1E-443B-A9E4-24ADE3D37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7E2DF-311C-414E-B51B-CD439D9CA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6AAC1-DEF7-4817-AD85-6FBCA0A43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11608</Characters>
  <Application>Microsoft Office Word</Application>
  <DocSecurity>0</DocSecurity>
  <Lines>96</Lines>
  <Paragraphs>26</Paragraphs>
  <ScaleCrop>false</ScaleCrop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2022-05-04T12:37:00Z</dcterms:created>
  <dcterms:modified xsi:type="dcterms:W3CDTF">2022-05-04T12:38:00Z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0x0101001953B50AD6849746862D481E06AE237D</vt:lpwstr>
  </property>
</Properties>
</file>